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CD162" w14:textId="77777777" w:rsidR="004C6900" w:rsidRDefault="004C6900" w:rsidP="00522C25">
      <w:pPr>
        <w:spacing w:after="0" w:line="240" w:lineRule="auto"/>
        <w:jc w:val="both"/>
        <w:rPr>
          <w:rFonts w:ascii="Calibri" w:hAnsi="Calibri" w:cs="Calibri"/>
          <w:b/>
          <w:bCs/>
        </w:rPr>
      </w:pPr>
      <w:r w:rsidRPr="004C6F7F">
        <w:rPr>
          <w:rFonts w:ascii="Calibri" w:hAnsi="Calibri" w:cs="Calibri"/>
          <w:b/>
          <w:bCs/>
        </w:rPr>
        <w:t>FOR IMMEDIATE RELEASE</w:t>
      </w:r>
    </w:p>
    <w:p w14:paraId="49DB3412" w14:textId="77777777" w:rsidR="00522C25" w:rsidRPr="004C6F7F" w:rsidRDefault="00522C25" w:rsidP="00522C25">
      <w:pPr>
        <w:spacing w:after="0" w:line="240" w:lineRule="auto"/>
        <w:jc w:val="both"/>
        <w:rPr>
          <w:rFonts w:ascii="Calibri" w:hAnsi="Calibri" w:cs="Calibri"/>
          <w:b/>
          <w:bCs/>
        </w:rPr>
      </w:pPr>
    </w:p>
    <w:p w14:paraId="48FBC04C" w14:textId="77777777" w:rsidR="00522C25" w:rsidRDefault="00870F00" w:rsidP="00522C25">
      <w:pPr>
        <w:spacing w:after="0" w:line="240" w:lineRule="auto"/>
        <w:rPr>
          <w:rFonts w:ascii="Calibri" w:hAnsi="Calibri" w:cs="Calibri"/>
          <w:b/>
          <w:bCs/>
        </w:rPr>
      </w:pPr>
      <w:r w:rsidRPr="004C6F7F">
        <w:rPr>
          <w:rFonts w:ascii="Calibri" w:hAnsi="Calibri" w:cs="Calibri"/>
          <w:b/>
          <w:bCs/>
        </w:rPr>
        <w:t xml:space="preserve">Innovating Mozambique’s </w:t>
      </w:r>
      <w:r w:rsidR="00AA2483" w:rsidRPr="004C6F7F">
        <w:rPr>
          <w:rFonts w:ascii="Calibri" w:hAnsi="Calibri" w:cs="Calibri"/>
          <w:b/>
          <w:bCs/>
        </w:rPr>
        <w:t xml:space="preserve">Energy System Through Technical </w:t>
      </w:r>
      <w:r w:rsidRPr="004C6F7F">
        <w:rPr>
          <w:rFonts w:ascii="Calibri" w:hAnsi="Calibri" w:cs="Calibri"/>
          <w:b/>
          <w:bCs/>
        </w:rPr>
        <w:t xml:space="preserve">Capacity Enablement </w:t>
      </w:r>
    </w:p>
    <w:p w14:paraId="2BB8A247" w14:textId="77777777" w:rsidR="00522C25" w:rsidRDefault="00522C25" w:rsidP="00522C25">
      <w:pPr>
        <w:spacing w:after="0" w:line="240" w:lineRule="auto"/>
        <w:rPr>
          <w:rFonts w:ascii="Calibri" w:hAnsi="Calibri" w:cs="Calibri"/>
        </w:rPr>
      </w:pPr>
    </w:p>
    <w:p w14:paraId="02435090" w14:textId="77777777" w:rsidR="00522C25" w:rsidRDefault="008B2021" w:rsidP="00522C25">
      <w:pPr>
        <w:spacing w:after="0" w:line="240" w:lineRule="auto"/>
        <w:rPr>
          <w:rFonts w:ascii="Calibri" w:hAnsi="Calibri" w:cs="Calibri"/>
        </w:rPr>
      </w:pPr>
      <w:r w:rsidRPr="008B2021">
        <w:rPr>
          <w:rFonts w:ascii="Calibri" w:hAnsi="Calibri" w:cs="Calibri"/>
        </w:rPr>
        <w:t>Maputo, Mozambique - According to a recent McKinsey report, global energy demand is projected to rise substantially, potentially increasing by up to 18% by 2050, largely driven by emerging economies, including Africa. Despite this growth, per capita energy consumption in these regions is expected to stay below that of developed markets due to ongoing energy efficiency initiatives. Additionally, technological advancements, including AI and the expansion of data centres, are anticipated to play a major role in fuelling the global increase in energy demand.</w:t>
      </w:r>
    </w:p>
    <w:p w14:paraId="37436459" w14:textId="77777777" w:rsidR="00522C25" w:rsidRDefault="00522C25" w:rsidP="00522C25">
      <w:pPr>
        <w:spacing w:after="0" w:line="240" w:lineRule="auto"/>
        <w:rPr>
          <w:rFonts w:ascii="Calibri" w:hAnsi="Calibri" w:cs="Calibri"/>
        </w:rPr>
      </w:pPr>
    </w:p>
    <w:p w14:paraId="36974E80" w14:textId="6B765FBA" w:rsidR="008B2021" w:rsidRDefault="008B2021" w:rsidP="00522C25">
      <w:pPr>
        <w:spacing w:after="0" w:line="240" w:lineRule="auto"/>
        <w:rPr>
          <w:rFonts w:ascii="Calibri" w:hAnsi="Calibri" w:cs="Calibri"/>
        </w:rPr>
      </w:pPr>
      <w:r w:rsidRPr="008B2021">
        <w:rPr>
          <w:rFonts w:ascii="Calibri" w:hAnsi="Calibri" w:cs="Calibri"/>
        </w:rPr>
        <w:t>Mozambique has the largest power generation potential of all Southern African countries, with the capacity to generate 187 GW of power from coal, hydro, gas, solar, wind, and other renewable sources, according to Deloitte’s Africa Energy Outlook Report 2024. With approximately 62% of Mozambique’s population living in rural areas, the Government’s national programme “Energy for All” aims to achieve universal access and expand power generation systems by 2030.</w:t>
      </w:r>
    </w:p>
    <w:p w14:paraId="189F5036" w14:textId="77777777" w:rsidR="00522C25" w:rsidRPr="008B2021" w:rsidRDefault="00522C25" w:rsidP="00522C25">
      <w:pPr>
        <w:spacing w:after="0" w:line="240" w:lineRule="auto"/>
        <w:rPr>
          <w:rFonts w:ascii="Calibri" w:hAnsi="Calibri" w:cs="Calibri"/>
        </w:rPr>
      </w:pPr>
    </w:p>
    <w:p w14:paraId="79FBA506" w14:textId="5B92D808" w:rsidR="008B2021" w:rsidRDefault="008B2021" w:rsidP="00522C25">
      <w:pPr>
        <w:spacing w:after="0" w:line="240" w:lineRule="auto"/>
        <w:rPr>
          <w:rFonts w:ascii="Calibri" w:hAnsi="Calibri" w:cs="Calibri"/>
        </w:rPr>
      </w:pPr>
      <w:r w:rsidRPr="008B2021">
        <w:rPr>
          <w:rFonts w:ascii="Calibri" w:hAnsi="Calibri" w:cs="Calibri"/>
        </w:rPr>
        <w:t xml:space="preserve">With numerous energy megaprojects at various phases of development, there is a timely opportunity and responsibility for the public and private sectors to cooperate to ensure that the innovations and technologies being deployed are an enabler </w:t>
      </w:r>
      <w:proofErr w:type="gramStart"/>
      <w:r w:rsidRPr="008B2021">
        <w:rPr>
          <w:rFonts w:ascii="Calibri" w:hAnsi="Calibri" w:cs="Calibri"/>
        </w:rPr>
        <w:t>for;</w:t>
      </w:r>
      <w:proofErr w:type="gramEnd"/>
      <w:r w:rsidRPr="008B2021">
        <w:rPr>
          <w:rFonts w:ascii="Calibri" w:hAnsi="Calibri" w:cs="Calibri"/>
        </w:rPr>
        <w:t xml:space="preserve"> local jobs creation, technical capacity and knowledge development, socioeconomic growth and a positive contributor to decarbonisation and sustainable transition. </w:t>
      </w:r>
    </w:p>
    <w:p w14:paraId="29D7C58D" w14:textId="77777777" w:rsidR="00522C25" w:rsidRPr="008B2021" w:rsidRDefault="00522C25" w:rsidP="00522C25">
      <w:pPr>
        <w:spacing w:after="0" w:line="240" w:lineRule="auto"/>
        <w:rPr>
          <w:rFonts w:ascii="Calibri" w:hAnsi="Calibri" w:cs="Calibri"/>
        </w:rPr>
      </w:pPr>
    </w:p>
    <w:p w14:paraId="2A49F56C" w14:textId="09504721" w:rsidR="008B2021" w:rsidRDefault="008B2021" w:rsidP="00522C25">
      <w:pPr>
        <w:spacing w:after="0" w:line="240" w:lineRule="auto"/>
        <w:rPr>
          <w:rFonts w:ascii="Calibri" w:hAnsi="Calibri" w:cs="Calibri"/>
        </w:rPr>
      </w:pPr>
      <w:r w:rsidRPr="008B2021">
        <w:rPr>
          <w:rFonts w:ascii="Calibri" w:hAnsi="Calibri" w:cs="Calibri"/>
        </w:rPr>
        <w:t xml:space="preserve">In line with this vision, dmg events and its partners ENH are delighted to announce that the ninth annual Mozambique Gas &amp; Energy Summit &amp; Exhibition, taking place 19-21 November 2024 at the Joaquim </w:t>
      </w:r>
      <w:proofErr w:type="spellStart"/>
      <w:r w:rsidRPr="008B2021">
        <w:rPr>
          <w:rFonts w:ascii="Calibri" w:hAnsi="Calibri" w:cs="Calibri"/>
        </w:rPr>
        <w:t>Chissano</w:t>
      </w:r>
      <w:proofErr w:type="spellEnd"/>
      <w:r w:rsidRPr="008B2021">
        <w:rPr>
          <w:rFonts w:ascii="Calibri" w:hAnsi="Calibri" w:cs="Calibri"/>
        </w:rPr>
        <w:t xml:space="preserve"> International Conference Centre in Maputo, will host a fully CPD-accredited Technical Seminar. Held under the theme Technical Capacity: Innovating Mozambique’s Energy System, the Seminar will serve as a crucial platform to for attendees to engage in dedicated learning and development.</w:t>
      </w:r>
    </w:p>
    <w:p w14:paraId="1E42D003" w14:textId="77777777" w:rsidR="00522C25" w:rsidRPr="008B2021" w:rsidRDefault="00522C25" w:rsidP="00522C25">
      <w:pPr>
        <w:spacing w:after="0" w:line="240" w:lineRule="auto"/>
        <w:rPr>
          <w:rFonts w:ascii="Calibri" w:hAnsi="Calibri" w:cs="Calibri"/>
        </w:rPr>
      </w:pPr>
    </w:p>
    <w:p w14:paraId="58D69B42" w14:textId="1CEC6119" w:rsidR="008B2021" w:rsidRDefault="008B2021" w:rsidP="00522C25">
      <w:pPr>
        <w:spacing w:after="0" w:line="240" w:lineRule="auto"/>
        <w:rPr>
          <w:rFonts w:ascii="Calibri" w:hAnsi="Calibri" w:cs="Calibri"/>
        </w:rPr>
      </w:pPr>
      <w:r w:rsidRPr="008B2021">
        <w:rPr>
          <w:rFonts w:ascii="Calibri" w:hAnsi="Calibri" w:cs="Calibri"/>
        </w:rPr>
        <w:t>Through cutting-edge sessions on the latest innovations, research findings, and industry best practices defining the energy transition, attendees can enhance their practical capabilities and intellectual capital, elevating their day-to-day job performance and advancing careers.</w:t>
      </w:r>
    </w:p>
    <w:p w14:paraId="071AE353" w14:textId="77777777" w:rsidR="00BE0A82" w:rsidRPr="008B2021" w:rsidRDefault="00BE0A82" w:rsidP="00522C25">
      <w:pPr>
        <w:spacing w:after="0" w:line="240" w:lineRule="auto"/>
        <w:rPr>
          <w:rFonts w:ascii="Calibri" w:hAnsi="Calibri" w:cs="Calibri"/>
        </w:rPr>
      </w:pPr>
    </w:p>
    <w:p w14:paraId="2CD80CA5" w14:textId="5F8BA3F0" w:rsidR="008B2021" w:rsidRPr="008B2021" w:rsidRDefault="008B2021" w:rsidP="00522C25">
      <w:pPr>
        <w:spacing w:after="0" w:line="240" w:lineRule="auto"/>
        <w:rPr>
          <w:rFonts w:ascii="Calibri" w:hAnsi="Calibri" w:cs="Calibri"/>
        </w:rPr>
      </w:pPr>
      <w:r w:rsidRPr="008B2021">
        <w:rPr>
          <w:rFonts w:ascii="Calibri" w:hAnsi="Calibri" w:cs="Calibri"/>
        </w:rPr>
        <w:t xml:space="preserve">As one of the Technical Seminar Steering Committee Members and a technical expert with over 15 years of experience, Celestino </w:t>
      </w:r>
      <w:proofErr w:type="spellStart"/>
      <w:r w:rsidRPr="008B2021">
        <w:rPr>
          <w:rFonts w:ascii="Calibri" w:hAnsi="Calibri" w:cs="Calibri"/>
        </w:rPr>
        <w:t>Maússe</w:t>
      </w:r>
      <w:proofErr w:type="spellEnd"/>
      <w:r w:rsidRPr="008B2021">
        <w:rPr>
          <w:rFonts w:ascii="Calibri" w:hAnsi="Calibri" w:cs="Calibri"/>
        </w:rPr>
        <w:t>, Snr Manager - Gas Infrastructure at Sasol, states that the Technical Seminar will "broaden perspectives on the available energy mix in Mozambique and Southern Africa. This is crucial, especially given the rising demand for energy driven by the digitisation of the economy and the advancement of AI. These developments are significantly increasing the need for energy, particularly clean energy, which will compete with the traditional demands of the region. It will be fascinating to see how the energy sector responds to these changes."</w:t>
      </w:r>
    </w:p>
    <w:p w14:paraId="7769E2E4" w14:textId="77777777" w:rsidR="008B2021" w:rsidRPr="008B2021" w:rsidRDefault="008B2021" w:rsidP="00522C25">
      <w:pPr>
        <w:spacing w:after="0" w:line="240" w:lineRule="auto"/>
        <w:rPr>
          <w:rFonts w:ascii="Calibri" w:hAnsi="Calibri" w:cs="Calibri"/>
        </w:rPr>
      </w:pPr>
      <w:r w:rsidRPr="008B2021">
        <w:rPr>
          <w:rFonts w:ascii="Calibri" w:hAnsi="Calibri" w:cs="Calibri"/>
        </w:rPr>
        <w:t> </w:t>
      </w:r>
    </w:p>
    <w:p w14:paraId="34323393" w14:textId="77777777" w:rsidR="008B2021" w:rsidRPr="008B2021" w:rsidRDefault="008B2021" w:rsidP="00522C25">
      <w:pPr>
        <w:spacing w:after="0" w:line="240" w:lineRule="auto"/>
        <w:rPr>
          <w:rFonts w:ascii="Calibri" w:hAnsi="Calibri" w:cs="Calibri"/>
        </w:rPr>
      </w:pPr>
      <w:r w:rsidRPr="008B2021">
        <w:rPr>
          <w:rFonts w:ascii="Calibri" w:hAnsi="Calibri" w:cs="Calibri"/>
        </w:rPr>
        <w:t xml:space="preserve">The Technical Seminar will run as a dedicated learning and development stream, providing those who submit a technical paper with unparalleled networking opportunities, thought </w:t>
      </w:r>
      <w:r w:rsidRPr="008B2021">
        <w:rPr>
          <w:rFonts w:ascii="Calibri" w:hAnsi="Calibri" w:cs="Calibri"/>
        </w:rPr>
        <w:lastRenderedPageBreak/>
        <w:t>leadership that compliments products services and solutions that are being exhibited, the latest industry advancements and the opportunity to earn professional development points for their career. </w:t>
      </w:r>
    </w:p>
    <w:p w14:paraId="04F153DD" w14:textId="77777777" w:rsidR="008B2021" w:rsidRPr="008B2021" w:rsidRDefault="008B2021" w:rsidP="00522C25">
      <w:pPr>
        <w:spacing w:after="0" w:line="240" w:lineRule="auto"/>
        <w:rPr>
          <w:rFonts w:ascii="Calibri" w:hAnsi="Calibri" w:cs="Calibri"/>
        </w:rPr>
      </w:pPr>
      <w:r w:rsidRPr="008B2021">
        <w:rPr>
          <w:rFonts w:ascii="Calibri" w:hAnsi="Calibri" w:cs="Calibri"/>
        </w:rPr>
        <w:t> </w:t>
      </w:r>
    </w:p>
    <w:p w14:paraId="392B075F" w14:textId="77777777" w:rsidR="008B2021" w:rsidRPr="008B2021" w:rsidRDefault="008B2021" w:rsidP="00522C25">
      <w:pPr>
        <w:spacing w:after="0" w:line="240" w:lineRule="auto"/>
        <w:rPr>
          <w:rFonts w:ascii="Calibri" w:hAnsi="Calibri" w:cs="Calibri"/>
        </w:rPr>
      </w:pPr>
      <w:r w:rsidRPr="008B2021">
        <w:rPr>
          <w:rFonts w:ascii="Calibri" w:hAnsi="Calibri" w:cs="Calibri"/>
        </w:rPr>
        <w:t xml:space="preserve">Paulo Chibanga, Vice President of </w:t>
      </w:r>
      <w:proofErr w:type="spellStart"/>
      <w:r w:rsidRPr="008B2021">
        <w:rPr>
          <w:rFonts w:ascii="Calibri" w:hAnsi="Calibri" w:cs="Calibri"/>
        </w:rPr>
        <w:t>Associação</w:t>
      </w:r>
      <w:proofErr w:type="spellEnd"/>
      <w:r w:rsidRPr="008B2021">
        <w:rPr>
          <w:rFonts w:ascii="Calibri" w:hAnsi="Calibri" w:cs="Calibri"/>
        </w:rPr>
        <w:t xml:space="preserve"> Industrial de Moçambique (AIMO) and a Member of the Technical Seminar Steering Committee, describes this year’s Technical Seminar as having “a significant impact on the Mozambique Gas &amp; Energy Summit by providing a platform for experts to share their insights, experiences, and the latest advancements in their field. Most importantly, the possibility to network, exchange ideas, and build connections. This can lead to collaborations, partnerships, and even innovative projects.”</w:t>
      </w:r>
    </w:p>
    <w:p w14:paraId="42C6A94B" w14:textId="77777777" w:rsidR="008B2021" w:rsidRPr="008B2021" w:rsidRDefault="008B2021" w:rsidP="00522C25">
      <w:pPr>
        <w:spacing w:after="0" w:line="240" w:lineRule="auto"/>
        <w:rPr>
          <w:rFonts w:ascii="Calibri" w:hAnsi="Calibri" w:cs="Calibri"/>
        </w:rPr>
      </w:pPr>
      <w:r w:rsidRPr="008B2021">
        <w:rPr>
          <w:rFonts w:ascii="Calibri" w:hAnsi="Calibri" w:cs="Calibri"/>
        </w:rPr>
        <w:t> </w:t>
      </w:r>
    </w:p>
    <w:p w14:paraId="5A597DA8" w14:textId="77777777" w:rsidR="008B2021" w:rsidRDefault="008B2021" w:rsidP="00522C25">
      <w:pPr>
        <w:spacing w:after="0" w:line="240" w:lineRule="auto"/>
        <w:rPr>
          <w:rFonts w:ascii="Calibri" w:hAnsi="Calibri" w:cs="Calibri"/>
        </w:rPr>
      </w:pPr>
      <w:r w:rsidRPr="008B2021">
        <w:rPr>
          <w:rFonts w:ascii="Calibri" w:hAnsi="Calibri" w:cs="Calibri"/>
        </w:rPr>
        <w:t>Critical to enabling Mozambican energy projects to be operationally efficient, environmentally sustainable, and cost-competitive is the technology that resides at its heart. The Technical Seminar will be essential in fostering the exchange of knowledge and skills necessary to support the country’s energy transition and development goals.</w:t>
      </w:r>
    </w:p>
    <w:p w14:paraId="7BACE751" w14:textId="77777777" w:rsidR="00BE0A82" w:rsidRPr="008B2021" w:rsidRDefault="00BE0A82" w:rsidP="00522C25">
      <w:pPr>
        <w:spacing w:after="0" w:line="240" w:lineRule="auto"/>
        <w:rPr>
          <w:rFonts w:ascii="Calibri" w:hAnsi="Calibri" w:cs="Calibri"/>
        </w:rPr>
      </w:pPr>
    </w:p>
    <w:p w14:paraId="0406B25C" w14:textId="4203DC80" w:rsidR="00455F08" w:rsidRPr="004C6F7F" w:rsidRDefault="00B45673" w:rsidP="00522C25">
      <w:pPr>
        <w:spacing w:after="0" w:line="240" w:lineRule="auto"/>
        <w:rPr>
          <w:rFonts w:ascii="Calibri" w:hAnsi="Calibri" w:cs="Calibri"/>
          <w:b/>
          <w:bCs/>
        </w:rPr>
      </w:pPr>
      <w:r w:rsidRPr="004C6F7F">
        <w:rPr>
          <w:rFonts w:ascii="Calibri" w:hAnsi="Calibri" w:cs="Calibri"/>
          <w:b/>
          <w:bCs/>
        </w:rPr>
        <w:t>END</w:t>
      </w:r>
    </w:p>
    <w:p w14:paraId="135CB06D" w14:textId="77777777" w:rsidR="006C585D" w:rsidRPr="004C6F7F" w:rsidRDefault="006C585D" w:rsidP="00522C25">
      <w:pPr>
        <w:spacing w:after="0" w:line="240" w:lineRule="auto"/>
        <w:rPr>
          <w:rFonts w:ascii="Calibri" w:hAnsi="Calibri" w:cs="Calibri"/>
        </w:rPr>
      </w:pPr>
    </w:p>
    <w:p w14:paraId="09D9B814" w14:textId="77777777" w:rsidR="007A5F0B" w:rsidRPr="004C6F7F" w:rsidRDefault="007A5F0B" w:rsidP="00522C25">
      <w:pPr>
        <w:spacing w:after="0" w:line="240" w:lineRule="auto"/>
        <w:rPr>
          <w:rFonts w:ascii="Calibri" w:hAnsi="Calibri" w:cs="Calibri"/>
        </w:rPr>
      </w:pPr>
    </w:p>
    <w:p w14:paraId="044655E2" w14:textId="77777777" w:rsidR="007A5F0B" w:rsidRPr="004C6F7F" w:rsidRDefault="007A5F0B" w:rsidP="00522C25">
      <w:pPr>
        <w:spacing w:after="0" w:line="240" w:lineRule="auto"/>
        <w:rPr>
          <w:rFonts w:ascii="Calibri" w:hAnsi="Calibri" w:cs="Calibri"/>
        </w:rPr>
      </w:pPr>
    </w:p>
    <w:p w14:paraId="15572E6A" w14:textId="77777777" w:rsidR="007A5F0B" w:rsidRPr="004C6F7F" w:rsidRDefault="007A5F0B" w:rsidP="00522C25">
      <w:pPr>
        <w:spacing w:after="0" w:line="240" w:lineRule="auto"/>
        <w:rPr>
          <w:rFonts w:ascii="Calibri" w:hAnsi="Calibri" w:cs="Calibri"/>
        </w:rPr>
      </w:pPr>
    </w:p>
    <w:p w14:paraId="0B206296" w14:textId="77777777" w:rsidR="007A5F0B" w:rsidRPr="004C6F7F" w:rsidRDefault="007A5F0B" w:rsidP="00522C25">
      <w:pPr>
        <w:spacing w:after="0" w:line="240" w:lineRule="auto"/>
        <w:jc w:val="both"/>
        <w:rPr>
          <w:rFonts w:ascii="Calibri" w:eastAsia="Calibri" w:hAnsi="Calibri" w:cs="Calibri"/>
          <w:b/>
          <w:bCs/>
          <w:color w:val="000000" w:themeColor="text1"/>
        </w:rPr>
      </w:pPr>
      <w:r w:rsidRPr="004C6F7F">
        <w:rPr>
          <w:rFonts w:ascii="Calibri" w:eastAsia="Calibri" w:hAnsi="Calibri" w:cs="Calibri"/>
          <w:b/>
          <w:bCs/>
          <w:color w:val="000000" w:themeColor="text1"/>
        </w:rPr>
        <w:t>About The Mozambique Gas &amp; Energy Summit &amp; Exhibition (MGES) 2024</w:t>
      </w:r>
    </w:p>
    <w:p w14:paraId="7472CE1C" w14:textId="77777777" w:rsidR="007A5F0B" w:rsidRPr="004C6F7F" w:rsidRDefault="007A5F0B" w:rsidP="00522C25">
      <w:pPr>
        <w:spacing w:after="0" w:line="240" w:lineRule="auto"/>
        <w:jc w:val="both"/>
        <w:rPr>
          <w:rFonts w:ascii="Calibri" w:hAnsi="Calibri" w:cs="Calibri"/>
        </w:rPr>
      </w:pPr>
    </w:p>
    <w:p w14:paraId="7359FC28" w14:textId="77777777" w:rsidR="007A5F0B" w:rsidRPr="004C6F7F" w:rsidRDefault="007A5F0B" w:rsidP="00522C25">
      <w:p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u w:val="single"/>
        </w:rPr>
        <w:t xml:space="preserve">Convening The Global Gas, LNG &amp; Energy Industry </w:t>
      </w:r>
      <w:proofErr w:type="gramStart"/>
      <w:r w:rsidRPr="004C6F7F">
        <w:rPr>
          <w:rFonts w:ascii="Calibri" w:eastAsia="Calibri" w:hAnsi="Calibri" w:cs="Calibri"/>
          <w:color w:val="000000" w:themeColor="text1"/>
          <w:u w:val="single"/>
        </w:rPr>
        <w:t>In</w:t>
      </w:r>
      <w:proofErr w:type="gramEnd"/>
      <w:r w:rsidRPr="004C6F7F">
        <w:rPr>
          <w:rFonts w:ascii="Calibri" w:eastAsia="Calibri" w:hAnsi="Calibri" w:cs="Calibri"/>
          <w:color w:val="000000" w:themeColor="text1"/>
          <w:u w:val="single"/>
        </w:rPr>
        <w:t xml:space="preserve"> Mozambique</w:t>
      </w:r>
    </w:p>
    <w:p w14:paraId="5E2B91A0" w14:textId="77777777" w:rsidR="007A5F0B" w:rsidRPr="004C6F7F" w:rsidRDefault="007A5F0B" w:rsidP="00522C25">
      <w:pPr>
        <w:spacing w:after="0" w:line="240" w:lineRule="auto"/>
        <w:jc w:val="both"/>
        <w:rPr>
          <w:rFonts w:ascii="Calibri" w:hAnsi="Calibri" w:cs="Calibri"/>
        </w:rPr>
      </w:pPr>
    </w:p>
    <w:p w14:paraId="487E9425" w14:textId="77777777" w:rsidR="007A5F0B" w:rsidRPr="004C6F7F" w:rsidRDefault="007A5F0B" w:rsidP="00522C25">
      <w:p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 xml:space="preserve">The Mozambique Gas &amp; Energy Summit &amp; Exhibition’s mission is to provide a thought leadership platform promoting key investments and business opportunities within Mozambique’s energy sector. The country is leading energy exports in the region and the Summit will attract all key stakeholders from across the local and international energy value chain. </w:t>
      </w:r>
    </w:p>
    <w:p w14:paraId="3B06344C" w14:textId="77777777" w:rsidR="007A5F0B" w:rsidRPr="004C6F7F" w:rsidRDefault="007A5F0B" w:rsidP="00522C25">
      <w:pPr>
        <w:spacing w:after="0" w:line="240" w:lineRule="auto"/>
        <w:jc w:val="both"/>
        <w:rPr>
          <w:rFonts w:ascii="Calibri" w:eastAsia="Calibri" w:hAnsi="Calibri" w:cs="Calibri"/>
          <w:color w:val="000000" w:themeColor="text1"/>
        </w:rPr>
      </w:pPr>
    </w:p>
    <w:p w14:paraId="78110DD0" w14:textId="77777777" w:rsidR="007A5F0B" w:rsidRPr="004C6F7F" w:rsidRDefault="007A5F0B" w:rsidP="00522C25">
      <w:p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Mozambique also plays a leading role in the energy transition in Sub Saharan Africa, with huge potential and mega projects in solar, wind, hydro and other sustainable and renewable sources of energy and the Summit will drive the discussions around the projects and business opportunities.</w:t>
      </w:r>
    </w:p>
    <w:p w14:paraId="414BEC55" w14:textId="77777777" w:rsidR="007A5F0B" w:rsidRPr="004C6F7F" w:rsidRDefault="007A5F0B" w:rsidP="00522C25">
      <w:pPr>
        <w:spacing w:after="0" w:line="240" w:lineRule="auto"/>
        <w:jc w:val="both"/>
        <w:rPr>
          <w:rFonts w:ascii="Calibri" w:eastAsia="Calibri" w:hAnsi="Calibri" w:cs="Calibri"/>
          <w:color w:val="000000" w:themeColor="text1"/>
          <w:highlight w:val="yellow"/>
        </w:rPr>
      </w:pPr>
      <w:r w:rsidRPr="004C6F7F">
        <w:rPr>
          <w:rFonts w:ascii="Calibri" w:eastAsia="Calibri" w:hAnsi="Calibri" w:cs="Calibri"/>
          <w:color w:val="000000" w:themeColor="text1"/>
          <w:highlight w:val="yellow"/>
        </w:rPr>
        <w:t xml:space="preserve"> </w:t>
      </w:r>
    </w:p>
    <w:p w14:paraId="18B657D1" w14:textId="77777777" w:rsidR="007A5F0B" w:rsidRPr="004C6F7F" w:rsidRDefault="007A5F0B" w:rsidP="00522C25">
      <w:pPr>
        <w:spacing w:after="0" w:line="240" w:lineRule="auto"/>
        <w:jc w:val="both"/>
        <w:rPr>
          <w:rFonts w:ascii="Calibri" w:hAnsi="Calibri" w:cs="Calibri"/>
        </w:rPr>
      </w:pPr>
      <w:r w:rsidRPr="004C6F7F">
        <w:rPr>
          <w:rFonts w:ascii="Calibri" w:hAnsi="Calibri" w:cs="Calibri"/>
        </w:rPr>
        <w:t>The 9</w:t>
      </w:r>
      <w:r w:rsidRPr="004C6F7F">
        <w:rPr>
          <w:rFonts w:ascii="Calibri" w:hAnsi="Calibri" w:cs="Calibri"/>
          <w:vertAlign w:val="superscript"/>
        </w:rPr>
        <w:t>th</w:t>
      </w:r>
      <w:r w:rsidRPr="004C6F7F">
        <w:rPr>
          <w:rFonts w:ascii="Calibri" w:hAnsi="Calibri" w:cs="Calibri"/>
        </w:rPr>
        <w:t xml:space="preserve"> Mozambique Gas &amp; Energy Summit &amp; Exhibition will take place on 19 - 21 November 2024 at the Joaquim </w:t>
      </w:r>
      <w:proofErr w:type="spellStart"/>
      <w:r w:rsidRPr="004C6F7F">
        <w:rPr>
          <w:rFonts w:ascii="Calibri" w:hAnsi="Calibri" w:cs="Calibri"/>
        </w:rPr>
        <w:t>Chissano</w:t>
      </w:r>
      <w:proofErr w:type="spellEnd"/>
      <w:r w:rsidRPr="004C6F7F">
        <w:rPr>
          <w:rFonts w:ascii="Calibri" w:hAnsi="Calibri" w:cs="Calibri"/>
        </w:rPr>
        <w:t xml:space="preserve"> International Conference Centre in Maputo, convening national and international energy industry leaders to discuss policies, project developments and the energy transition with the Government of Mozambique, IECs, NOCs, EPCs and SMEs.</w:t>
      </w:r>
    </w:p>
    <w:p w14:paraId="2653A5B9" w14:textId="77777777" w:rsidR="007A5F0B" w:rsidRPr="004C6F7F" w:rsidRDefault="007A5F0B" w:rsidP="00522C25">
      <w:pPr>
        <w:spacing w:after="0" w:line="240" w:lineRule="auto"/>
        <w:jc w:val="both"/>
        <w:rPr>
          <w:rFonts w:ascii="Calibri" w:hAnsi="Calibri" w:cs="Calibri"/>
        </w:rPr>
      </w:pPr>
    </w:p>
    <w:p w14:paraId="720977E8" w14:textId="77777777" w:rsidR="007A5F0B" w:rsidRPr="004C6F7F" w:rsidRDefault="007A5F0B" w:rsidP="00522C25">
      <w:pPr>
        <w:spacing w:after="0" w:line="240" w:lineRule="auto"/>
        <w:jc w:val="both"/>
        <w:rPr>
          <w:rFonts w:ascii="Calibri" w:hAnsi="Calibri" w:cs="Calibri"/>
        </w:rPr>
      </w:pPr>
      <w:r w:rsidRPr="004C6F7F">
        <w:rPr>
          <w:rFonts w:ascii="Calibri" w:hAnsi="Calibri" w:cs="Calibri"/>
        </w:rPr>
        <w:t>The event promotes the development of local content, with an international, high visibility conference and exhibition that enhances the development of SMEs and entrepreneurship in the country as well as serving as a platform to share updates on policy and regulation and information on financial support opportunities available for start-ups in Mozambique.</w:t>
      </w:r>
    </w:p>
    <w:p w14:paraId="7049E6FB" w14:textId="77777777" w:rsidR="007A5F0B" w:rsidRPr="004C6F7F" w:rsidRDefault="007A5F0B" w:rsidP="00522C25">
      <w:pPr>
        <w:spacing w:after="0" w:line="240" w:lineRule="auto"/>
        <w:jc w:val="both"/>
        <w:rPr>
          <w:rFonts w:ascii="Calibri" w:hAnsi="Calibri" w:cs="Calibri"/>
        </w:rPr>
      </w:pPr>
    </w:p>
    <w:p w14:paraId="5E2F1402" w14:textId="77777777" w:rsidR="007A5F0B" w:rsidRPr="004C6F7F" w:rsidRDefault="007A5F0B" w:rsidP="00522C25">
      <w:pPr>
        <w:spacing w:after="0" w:line="240" w:lineRule="auto"/>
        <w:jc w:val="both"/>
        <w:rPr>
          <w:rFonts w:ascii="Calibri" w:hAnsi="Calibri" w:cs="Calibri"/>
        </w:rPr>
      </w:pPr>
      <w:r w:rsidRPr="004C6F7F">
        <w:rPr>
          <w:rFonts w:ascii="Calibri" w:eastAsia="Calibri" w:hAnsi="Calibri" w:cs="Calibri"/>
          <w:color w:val="000000" w:themeColor="text1"/>
        </w:rPr>
        <w:lastRenderedPageBreak/>
        <w:t>Participation is expected from across the global gas, LNG and energy value chain including:</w:t>
      </w:r>
    </w:p>
    <w:p w14:paraId="4F1F6F10" w14:textId="77777777" w:rsidR="007A5F0B" w:rsidRPr="004C6F7F" w:rsidRDefault="007A5F0B" w:rsidP="00522C25">
      <w:pPr>
        <w:spacing w:after="0" w:line="240" w:lineRule="auto"/>
        <w:jc w:val="both"/>
        <w:rPr>
          <w:rFonts w:ascii="Calibri" w:hAnsi="Calibri" w:cs="Calibri"/>
        </w:rPr>
      </w:pPr>
      <w:r w:rsidRPr="004C6F7F">
        <w:rPr>
          <w:rFonts w:ascii="Calibri" w:eastAsia="Calibri" w:hAnsi="Calibri" w:cs="Calibri"/>
          <w:color w:val="000000" w:themeColor="text1"/>
        </w:rPr>
        <w:t xml:space="preserve"> </w:t>
      </w:r>
    </w:p>
    <w:p w14:paraId="03F48698" w14:textId="77777777" w:rsidR="007A5F0B" w:rsidRPr="004C6F7F" w:rsidRDefault="007A5F0B" w:rsidP="00522C25">
      <w:pPr>
        <w:pStyle w:val="ListParagraph"/>
        <w:numPr>
          <w:ilvl w:val="0"/>
          <w:numId w:val="4"/>
        </w:num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3,500+ attendees</w:t>
      </w:r>
    </w:p>
    <w:p w14:paraId="56DC1729" w14:textId="77777777" w:rsidR="007A5F0B" w:rsidRPr="004C6F7F" w:rsidRDefault="007A5F0B" w:rsidP="00522C25">
      <w:pPr>
        <w:pStyle w:val="ListParagraph"/>
        <w:numPr>
          <w:ilvl w:val="0"/>
          <w:numId w:val="4"/>
        </w:num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900+ conference delegates</w:t>
      </w:r>
    </w:p>
    <w:p w14:paraId="54716499" w14:textId="77777777" w:rsidR="007A5F0B" w:rsidRPr="004C6F7F" w:rsidRDefault="007A5F0B" w:rsidP="00522C25">
      <w:pPr>
        <w:pStyle w:val="ListParagraph"/>
        <w:numPr>
          <w:ilvl w:val="0"/>
          <w:numId w:val="4"/>
        </w:num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 xml:space="preserve">275+ international exhibitors </w:t>
      </w:r>
    </w:p>
    <w:p w14:paraId="1D2D2038" w14:textId="77777777" w:rsidR="007A5F0B" w:rsidRPr="004C6F7F" w:rsidRDefault="007A5F0B" w:rsidP="00522C25">
      <w:pPr>
        <w:pStyle w:val="ListParagraph"/>
        <w:numPr>
          <w:ilvl w:val="0"/>
          <w:numId w:val="4"/>
        </w:num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 xml:space="preserve">150+ expert industry speakers </w:t>
      </w:r>
    </w:p>
    <w:p w14:paraId="6739C7A1" w14:textId="77777777" w:rsidR="007A5F0B" w:rsidRPr="004C6F7F" w:rsidRDefault="007A5F0B" w:rsidP="00522C25">
      <w:pPr>
        <w:pStyle w:val="ListParagraph"/>
        <w:numPr>
          <w:ilvl w:val="0"/>
          <w:numId w:val="4"/>
        </w:numPr>
        <w:spacing w:after="0" w:line="240" w:lineRule="auto"/>
        <w:jc w:val="both"/>
        <w:rPr>
          <w:rFonts w:ascii="Calibri" w:eastAsia="Calibri" w:hAnsi="Calibri" w:cs="Calibri"/>
          <w:color w:val="000000" w:themeColor="text1"/>
        </w:rPr>
      </w:pPr>
      <w:r w:rsidRPr="004C6F7F">
        <w:rPr>
          <w:rFonts w:ascii="Calibri" w:eastAsia="Calibri" w:hAnsi="Calibri" w:cs="Calibri"/>
          <w:color w:val="000000" w:themeColor="text1"/>
        </w:rPr>
        <w:t>35+ countries represented from around the globe</w:t>
      </w:r>
    </w:p>
    <w:p w14:paraId="2EAC49AD" w14:textId="77777777" w:rsidR="007A5F0B" w:rsidRPr="004C6F7F" w:rsidRDefault="007A5F0B" w:rsidP="00522C25">
      <w:pPr>
        <w:spacing w:after="0" w:line="240" w:lineRule="auto"/>
        <w:rPr>
          <w:rFonts w:ascii="Calibri" w:eastAsia="Calibri" w:hAnsi="Calibri" w:cs="Calibri"/>
          <w:b/>
          <w:bCs/>
          <w:color w:val="000000" w:themeColor="text1"/>
        </w:rPr>
      </w:pPr>
    </w:p>
    <w:p w14:paraId="229331B0" w14:textId="77777777" w:rsidR="007A5F0B" w:rsidRPr="004C6F7F" w:rsidRDefault="007A5F0B" w:rsidP="00522C25">
      <w:pPr>
        <w:spacing w:after="0" w:line="240" w:lineRule="auto"/>
        <w:rPr>
          <w:rFonts w:ascii="Calibri" w:eastAsia="Calibri" w:hAnsi="Calibri" w:cs="Calibri"/>
          <w:b/>
          <w:bCs/>
          <w:color w:val="000000" w:themeColor="text1"/>
        </w:rPr>
      </w:pPr>
      <w:r w:rsidRPr="004C6F7F">
        <w:rPr>
          <w:rFonts w:ascii="Calibri" w:eastAsia="Calibri" w:hAnsi="Calibri" w:cs="Calibri"/>
          <w:b/>
          <w:bCs/>
          <w:color w:val="000000" w:themeColor="text1"/>
        </w:rPr>
        <w:t>Contact Details</w:t>
      </w:r>
    </w:p>
    <w:p w14:paraId="03E5FD7D"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hAnsi="Calibri" w:cs="Calibri"/>
        </w:rPr>
        <w:br/>
      </w:r>
      <w:r w:rsidRPr="004C6F7F">
        <w:rPr>
          <w:rFonts w:ascii="Calibri" w:eastAsia="Calibri" w:hAnsi="Calibri" w:cs="Calibri"/>
          <w:color w:val="000000" w:themeColor="text1"/>
        </w:rPr>
        <w:t xml:space="preserve">Roshan Jan-Mahomed, Head of Marketing – Africa </w:t>
      </w:r>
    </w:p>
    <w:p w14:paraId="293A6201"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hAnsi="Calibri" w:cs="Calibri"/>
        </w:rPr>
        <w:br/>
      </w:r>
      <w:r w:rsidRPr="004C6F7F">
        <w:rPr>
          <w:rFonts w:ascii="Calibri" w:eastAsia="Calibri" w:hAnsi="Calibri" w:cs="Calibri"/>
          <w:color w:val="000000" w:themeColor="text1"/>
        </w:rPr>
        <w:t>Email:</w:t>
      </w:r>
      <w:hyperlink r:id="rId8" w:history="1">
        <w:r w:rsidRPr="004C6F7F">
          <w:rPr>
            <w:rStyle w:val="Hyperlink"/>
            <w:rFonts w:ascii="Calibri" w:eastAsia="Calibri" w:hAnsi="Calibri" w:cs="Calibri"/>
          </w:rPr>
          <w:t>info@mozambiqueenergysummit.com</w:t>
        </w:r>
      </w:hyperlink>
      <w:r w:rsidRPr="004C6F7F">
        <w:rPr>
          <w:rFonts w:ascii="Calibri" w:eastAsia="Calibri" w:hAnsi="Calibri" w:cs="Calibri"/>
        </w:rPr>
        <w:t xml:space="preserve"> </w:t>
      </w:r>
      <w:r w:rsidRPr="004C6F7F">
        <w:rPr>
          <w:rFonts w:ascii="Calibri" w:hAnsi="Calibri" w:cs="Calibri"/>
        </w:rPr>
        <w:br/>
      </w:r>
      <w:hyperlink r:id="rId9" w:history="1">
        <w:r w:rsidRPr="004C6F7F">
          <w:rPr>
            <w:rStyle w:val="Hyperlink"/>
            <w:rFonts w:ascii="Calibri" w:hAnsi="Calibri" w:cs="Calibri"/>
          </w:rPr>
          <w:t>https://www.mozambiqueenergysummit.com/</w:t>
        </w:r>
      </w:hyperlink>
      <w:r w:rsidRPr="004C6F7F">
        <w:rPr>
          <w:rFonts w:ascii="Calibri" w:hAnsi="Calibri" w:cs="Calibri"/>
        </w:rPr>
        <w:t xml:space="preserve"> </w:t>
      </w:r>
      <w:r w:rsidRPr="004C6F7F">
        <w:rPr>
          <w:rFonts w:ascii="Calibri" w:hAnsi="Calibri" w:cs="Calibri"/>
        </w:rPr>
        <w:br/>
      </w:r>
    </w:p>
    <w:p w14:paraId="21EEB0AB" w14:textId="77777777" w:rsidR="007A5F0B" w:rsidRPr="004C6F7F" w:rsidRDefault="007A5F0B" w:rsidP="00522C25">
      <w:pPr>
        <w:spacing w:after="0" w:line="240" w:lineRule="auto"/>
        <w:rPr>
          <w:rFonts w:ascii="Calibri" w:eastAsia="Calibri" w:hAnsi="Calibri" w:cs="Calibri"/>
          <w:color w:val="000000" w:themeColor="text1"/>
        </w:rPr>
      </w:pPr>
    </w:p>
    <w:p w14:paraId="5CFC4BFD"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eastAsia="Calibri" w:hAnsi="Calibri" w:cs="Calibri"/>
          <w:color w:val="000000" w:themeColor="text1"/>
        </w:rPr>
        <w:t xml:space="preserve"> </w:t>
      </w:r>
      <w:r w:rsidRPr="004C6F7F">
        <w:rPr>
          <w:rFonts w:ascii="Calibri" w:eastAsia="Calibri" w:hAnsi="Calibri" w:cs="Calibri"/>
          <w:b/>
          <w:bCs/>
          <w:color w:val="000000" w:themeColor="text1"/>
        </w:rPr>
        <w:t xml:space="preserve">About dmg events </w:t>
      </w:r>
      <w:r w:rsidRPr="004C6F7F">
        <w:rPr>
          <w:rFonts w:ascii="Calibri" w:hAnsi="Calibri" w:cs="Calibri"/>
        </w:rPr>
        <w:br/>
      </w:r>
      <w:r w:rsidRPr="004C6F7F">
        <w:rPr>
          <w:rFonts w:ascii="Calibri" w:hAnsi="Calibri" w:cs="Calibri"/>
        </w:rPr>
        <w:br/>
      </w:r>
      <w:r w:rsidRPr="004C6F7F">
        <w:rPr>
          <w:rFonts w:ascii="Calibri" w:eastAsia="Calibri" w:hAnsi="Calibri" w:cs="Calibri"/>
          <w:color w:val="000000" w:themeColor="text1"/>
        </w:rPr>
        <w:t>dmg events is a wholly owned subsidiary of the Daily Mail and General Trust plc (DMGT) an international portfolio of information, media and events businesses.</w:t>
      </w:r>
      <w:r w:rsidRPr="004C6F7F">
        <w:rPr>
          <w:rFonts w:ascii="Calibri" w:hAnsi="Calibri" w:cs="Calibri"/>
        </w:rPr>
        <w:br/>
      </w:r>
      <w:r w:rsidRPr="004C6F7F">
        <w:rPr>
          <w:rFonts w:ascii="Calibri" w:hAnsi="Calibri" w:cs="Calibri"/>
        </w:rPr>
        <w:br/>
      </w:r>
      <w:r w:rsidRPr="004C6F7F">
        <w:rPr>
          <w:rFonts w:ascii="Calibri" w:eastAsia="Calibri" w:hAnsi="Calibri" w:cs="Calibri"/>
          <w:color w:val="000000" w:themeColor="text1"/>
        </w:rPr>
        <w:t>DMGT manages a diverse, multinational portfolio of companies, with total revenues of around £1 billion, that provide businesses and consumers with compelling information, analysis, insight, events, news and entertainment. Its venture capital business, dmg ventures, holds minority stakes in early-stage businesses and focuses particularly on disruptive consumer media propositions.</w:t>
      </w:r>
      <w:r w:rsidRPr="004C6F7F">
        <w:rPr>
          <w:rFonts w:ascii="Calibri" w:hAnsi="Calibri" w:cs="Calibri"/>
        </w:rPr>
        <w:br/>
      </w:r>
      <w:r w:rsidRPr="004C6F7F">
        <w:rPr>
          <w:rFonts w:ascii="Calibri" w:hAnsi="Calibri" w:cs="Calibri"/>
        </w:rPr>
        <w:br/>
      </w:r>
      <w:r w:rsidRPr="004C6F7F">
        <w:rPr>
          <w:rFonts w:ascii="Calibri" w:eastAsia="Calibri" w:hAnsi="Calibri" w:cs="Calibri"/>
          <w:color w:val="000000" w:themeColor="text1"/>
        </w:rPr>
        <w:t>Headquartered in Dubai, UAE since 1989 with offices in Canada, Egypt, Nigeria, Saudi Arabia, Singapore, South Africa, Thailand and the UK. dmg events is an international exhibition, conference and intelligence company, attracting more than 1,000,000 attendees to a portfolio of over 80 events each year. This global portfolio works closely with key stakeholders across the industry to facilitate pragmatic dialogue, serving as a platform for the latest discussions at the forefront of change.</w:t>
      </w:r>
      <w:r w:rsidRPr="004C6F7F">
        <w:rPr>
          <w:rFonts w:ascii="Calibri" w:hAnsi="Calibri" w:cs="Calibri"/>
        </w:rPr>
        <w:br/>
      </w:r>
    </w:p>
    <w:p w14:paraId="343E91F8" w14:textId="77777777" w:rsidR="00AF3C45" w:rsidRDefault="007A5F0B" w:rsidP="00522C25">
      <w:pPr>
        <w:spacing w:after="0" w:line="240" w:lineRule="auto"/>
        <w:rPr>
          <w:rFonts w:ascii="Calibri" w:eastAsia="Calibri" w:hAnsi="Calibri" w:cs="Calibri"/>
          <w:b/>
          <w:bCs/>
          <w:color w:val="000000" w:themeColor="text1"/>
        </w:rPr>
      </w:pPr>
      <w:r w:rsidRPr="004C6F7F">
        <w:rPr>
          <w:rFonts w:ascii="Calibri" w:eastAsia="Calibri" w:hAnsi="Calibri" w:cs="Calibri"/>
          <w:color w:val="000000" w:themeColor="text1"/>
        </w:rPr>
        <w:t xml:space="preserve">For more information on dmg events, visit:  </w:t>
      </w:r>
      <w:hyperlink r:id="rId10">
        <w:r w:rsidRPr="004C6F7F">
          <w:rPr>
            <w:rStyle w:val="Hyperlink"/>
            <w:rFonts w:ascii="Calibri" w:eastAsia="Calibri" w:hAnsi="Calibri" w:cs="Calibri"/>
            <w:color w:val="0563C1"/>
          </w:rPr>
          <w:t>https://www.dmgevents.com/</w:t>
        </w:r>
        <w:r w:rsidRPr="004C6F7F">
          <w:rPr>
            <w:rFonts w:ascii="Calibri" w:hAnsi="Calibri" w:cs="Calibri"/>
          </w:rPr>
          <w:br/>
        </w:r>
      </w:hyperlink>
      <w:r w:rsidRPr="004C6F7F">
        <w:rPr>
          <w:rFonts w:ascii="Calibri" w:hAnsi="Calibri" w:cs="Calibri"/>
        </w:rPr>
        <w:br/>
      </w:r>
    </w:p>
    <w:p w14:paraId="55FC07C5" w14:textId="3966B51B" w:rsidR="007A5F0B" w:rsidRPr="004C6F7F" w:rsidRDefault="007A5F0B" w:rsidP="00522C25">
      <w:pPr>
        <w:spacing w:after="0" w:line="240" w:lineRule="auto"/>
        <w:rPr>
          <w:rFonts w:ascii="Calibri" w:hAnsi="Calibri" w:cs="Calibri"/>
          <w:b/>
          <w:bCs/>
        </w:rPr>
      </w:pPr>
      <w:r w:rsidRPr="004C6F7F">
        <w:rPr>
          <w:rFonts w:ascii="Calibri" w:eastAsia="Calibri" w:hAnsi="Calibri" w:cs="Calibri"/>
          <w:b/>
          <w:bCs/>
          <w:color w:val="000000" w:themeColor="text1"/>
        </w:rPr>
        <w:t xml:space="preserve">About </w:t>
      </w:r>
      <w:r w:rsidRPr="004C6F7F">
        <w:rPr>
          <w:rFonts w:ascii="Calibri" w:hAnsi="Calibri" w:cs="Calibri"/>
          <w:b/>
          <w:bCs/>
        </w:rPr>
        <w:t>ENH (</w:t>
      </w:r>
      <w:proofErr w:type="spellStart"/>
      <w:r w:rsidRPr="004C6F7F">
        <w:rPr>
          <w:rFonts w:ascii="Calibri" w:hAnsi="Calibri" w:cs="Calibri"/>
          <w:b/>
          <w:bCs/>
        </w:rPr>
        <w:t>Empresa</w:t>
      </w:r>
      <w:proofErr w:type="spellEnd"/>
      <w:r w:rsidRPr="004C6F7F">
        <w:rPr>
          <w:rFonts w:ascii="Calibri" w:hAnsi="Calibri" w:cs="Calibri"/>
          <w:b/>
          <w:bCs/>
        </w:rPr>
        <w:t xml:space="preserve"> Nacional de </w:t>
      </w:r>
      <w:proofErr w:type="spellStart"/>
      <w:r w:rsidRPr="004C6F7F">
        <w:rPr>
          <w:rFonts w:ascii="Calibri" w:hAnsi="Calibri" w:cs="Calibri"/>
          <w:b/>
          <w:bCs/>
        </w:rPr>
        <w:t>Hidrocarbonetos</w:t>
      </w:r>
      <w:proofErr w:type="spellEnd"/>
      <w:r w:rsidRPr="004C6F7F">
        <w:rPr>
          <w:rFonts w:ascii="Calibri" w:hAnsi="Calibri" w:cs="Calibri"/>
          <w:b/>
          <w:bCs/>
        </w:rPr>
        <w:t>)</w:t>
      </w:r>
    </w:p>
    <w:p w14:paraId="40C2E8C2"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hAnsi="Calibri" w:cs="Calibri"/>
        </w:rPr>
        <w:br/>
      </w:r>
      <w:r w:rsidRPr="004C6F7F">
        <w:rPr>
          <w:rFonts w:ascii="Calibri" w:eastAsia="Calibri" w:hAnsi="Calibri" w:cs="Calibri"/>
          <w:color w:val="000000" w:themeColor="text1"/>
        </w:rPr>
        <w:t>ENH (</w:t>
      </w:r>
      <w:proofErr w:type="spellStart"/>
      <w:r w:rsidRPr="004C6F7F">
        <w:rPr>
          <w:rFonts w:ascii="Calibri" w:eastAsia="Calibri" w:hAnsi="Calibri" w:cs="Calibri"/>
          <w:color w:val="000000" w:themeColor="text1"/>
        </w:rPr>
        <w:t>Empresa</w:t>
      </w:r>
      <w:proofErr w:type="spellEnd"/>
      <w:r w:rsidRPr="004C6F7F">
        <w:rPr>
          <w:rFonts w:ascii="Calibri" w:eastAsia="Calibri" w:hAnsi="Calibri" w:cs="Calibri"/>
          <w:color w:val="000000" w:themeColor="text1"/>
        </w:rPr>
        <w:t xml:space="preserve"> Nacional de </w:t>
      </w:r>
      <w:proofErr w:type="spellStart"/>
      <w:r w:rsidRPr="004C6F7F">
        <w:rPr>
          <w:rFonts w:ascii="Calibri" w:eastAsia="Calibri" w:hAnsi="Calibri" w:cs="Calibri"/>
          <w:color w:val="000000" w:themeColor="text1"/>
        </w:rPr>
        <w:t>Hidrocarbonetos</w:t>
      </w:r>
      <w:proofErr w:type="spellEnd"/>
      <w:r w:rsidRPr="004C6F7F">
        <w:rPr>
          <w:rFonts w:ascii="Calibri" w:eastAsia="Calibri" w:hAnsi="Calibri" w:cs="Calibri"/>
          <w:color w:val="000000" w:themeColor="text1"/>
        </w:rPr>
        <w:t>) is the Mozambican state entity responsible for research, prospecting, production and marketing of petroleum products and represents the State in petroleum operations.</w:t>
      </w:r>
    </w:p>
    <w:p w14:paraId="10682C4D" w14:textId="77777777" w:rsidR="007A5F0B" w:rsidRPr="004C6F7F" w:rsidRDefault="007A5F0B" w:rsidP="00522C25">
      <w:pPr>
        <w:spacing w:after="0" w:line="240" w:lineRule="auto"/>
        <w:rPr>
          <w:rFonts w:ascii="Calibri" w:eastAsia="Calibri" w:hAnsi="Calibri" w:cs="Calibri"/>
          <w:color w:val="000000" w:themeColor="text1"/>
        </w:rPr>
      </w:pPr>
    </w:p>
    <w:p w14:paraId="077846F0"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eastAsia="Calibri" w:hAnsi="Calibri" w:cs="Calibri"/>
          <w:color w:val="000000" w:themeColor="text1"/>
        </w:rPr>
        <w:t xml:space="preserve">Created in 1981, ENH has adjusted its corporate structure to the needs of the industry and the national and international market, establishing itself as a business group with the competence to participate in all oil operations and in the respective phases of research, </w:t>
      </w:r>
      <w:r w:rsidRPr="004C6F7F">
        <w:rPr>
          <w:rFonts w:ascii="Calibri" w:eastAsia="Calibri" w:hAnsi="Calibri" w:cs="Calibri"/>
          <w:color w:val="000000" w:themeColor="text1"/>
        </w:rPr>
        <w:lastRenderedPageBreak/>
        <w:t>exploration, production, refining, transportation, storage and marketing of hydrocarbons and their derivatives, including LNG and GTL, both within and outside the country.</w:t>
      </w:r>
    </w:p>
    <w:p w14:paraId="2C462B2C" w14:textId="77777777" w:rsidR="007A5F0B" w:rsidRPr="004C6F7F" w:rsidRDefault="007A5F0B" w:rsidP="00522C25">
      <w:pPr>
        <w:spacing w:after="0" w:line="240" w:lineRule="auto"/>
        <w:rPr>
          <w:rFonts w:ascii="Calibri" w:eastAsia="Calibri" w:hAnsi="Calibri" w:cs="Calibri"/>
          <w:color w:val="000000" w:themeColor="text1"/>
        </w:rPr>
      </w:pPr>
    </w:p>
    <w:p w14:paraId="1AF3037D" w14:textId="77777777" w:rsidR="007A5F0B" w:rsidRPr="004C6F7F" w:rsidRDefault="007A5F0B" w:rsidP="00522C25">
      <w:pPr>
        <w:spacing w:after="0" w:line="240" w:lineRule="auto"/>
        <w:rPr>
          <w:rFonts w:ascii="Calibri" w:eastAsia="Calibri" w:hAnsi="Calibri" w:cs="Calibri"/>
          <w:color w:val="000000" w:themeColor="text1"/>
        </w:rPr>
      </w:pPr>
      <w:r w:rsidRPr="004C6F7F">
        <w:rPr>
          <w:rFonts w:ascii="Calibri" w:eastAsia="Calibri" w:hAnsi="Calibri" w:cs="Calibri"/>
          <w:color w:val="000000" w:themeColor="text1"/>
        </w:rPr>
        <w:t>Our performance as an integrated group and through the partnerships we have established in recent years, has allowed us to guarantee our core business, </w:t>
      </w:r>
      <w:r w:rsidRPr="004C6F7F">
        <w:rPr>
          <w:rFonts w:ascii="Calibri" w:eastAsia="Calibri" w:hAnsi="Calibri" w:cs="Calibri"/>
          <w:i/>
          <w:iCs/>
          <w:color w:val="000000" w:themeColor="text1"/>
        </w:rPr>
        <w:t>Upstream</w:t>
      </w:r>
      <w:r w:rsidRPr="004C6F7F">
        <w:rPr>
          <w:rFonts w:ascii="Calibri" w:eastAsia="Calibri" w:hAnsi="Calibri" w:cs="Calibri"/>
          <w:color w:val="000000" w:themeColor="text1"/>
        </w:rPr>
        <w:t>, with actions focused on research, development and production of Oil and Gas with the main objective of increasing the probabilities of discovery in the research phase and optimizing the recovery of resources in the production phase. At the </w:t>
      </w:r>
      <w:r w:rsidRPr="004C6F7F">
        <w:rPr>
          <w:rFonts w:ascii="Calibri" w:eastAsia="Calibri" w:hAnsi="Calibri" w:cs="Calibri"/>
          <w:i/>
          <w:iCs/>
          <w:color w:val="000000" w:themeColor="text1"/>
        </w:rPr>
        <w:t>downstream</w:t>
      </w:r>
      <w:r w:rsidRPr="004C6F7F">
        <w:rPr>
          <w:rFonts w:ascii="Calibri" w:eastAsia="Calibri" w:hAnsi="Calibri" w:cs="Calibri"/>
          <w:color w:val="000000" w:themeColor="text1"/>
        </w:rPr>
        <w:t> level, we continue the value chain of the hydrocarbons sector with the aim of diversifying and expanding the use of gas in Mozambique.</w:t>
      </w:r>
    </w:p>
    <w:p w14:paraId="77D99757" w14:textId="77777777" w:rsidR="007A5F0B" w:rsidRPr="004C6F7F" w:rsidRDefault="007A5F0B" w:rsidP="00522C25">
      <w:pPr>
        <w:spacing w:after="0" w:line="240" w:lineRule="auto"/>
        <w:rPr>
          <w:rFonts w:ascii="Calibri" w:eastAsia="Calibri" w:hAnsi="Calibri" w:cs="Calibri"/>
          <w:color w:val="000000" w:themeColor="text1"/>
        </w:rPr>
      </w:pPr>
    </w:p>
    <w:p w14:paraId="718FE900" w14:textId="77777777" w:rsidR="007A5F0B" w:rsidRPr="004C6F7F" w:rsidRDefault="007A5F0B" w:rsidP="00522C25">
      <w:pPr>
        <w:spacing w:after="0" w:line="240" w:lineRule="auto"/>
        <w:rPr>
          <w:rFonts w:ascii="Calibri" w:hAnsi="Calibri" w:cs="Calibri"/>
        </w:rPr>
      </w:pPr>
      <w:r w:rsidRPr="004C6F7F">
        <w:rPr>
          <w:rFonts w:ascii="Calibri" w:eastAsia="Calibri" w:hAnsi="Calibri" w:cs="Calibri"/>
          <w:color w:val="000000" w:themeColor="text1"/>
        </w:rPr>
        <w:t xml:space="preserve">For more information on </w:t>
      </w:r>
      <w:r w:rsidRPr="004C6F7F">
        <w:rPr>
          <w:rFonts w:ascii="Calibri" w:hAnsi="Calibri" w:cs="Calibri"/>
        </w:rPr>
        <w:t>ENH (</w:t>
      </w:r>
      <w:proofErr w:type="spellStart"/>
      <w:r w:rsidRPr="004C6F7F">
        <w:rPr>
          <w:rFonts w:ascii="Calibri" w:hAnsi="Calibri" w:cs="Calibri"/>
        </w:rPr>
        <w:t>Empresa</w:t>
      </w:r>
      <w:proofErr w:type="spellEnd"/>
      <w:r w:rsidRPr="004C6F7F">
        <w:rPr>
          <w:rFonts w:ascii="Calibri" w:hAnsi="Calibri" w:cs="Calibri"/>
        </w:rPr>
        <w:t xml:space="preserve"> Nacional de </w:t>
      </w:r>
      <w:proofErr w:type="spellStart"/>
      <w:r w:rsidRPr="004C6F7F">
        <w:rPr>
          <w:rFonts w:ascii="Calibri" w:hAnsi="Calibri" w:cs="Calibri"/>
        </w:rPr>
        <w:t>Hidrocarbonetos</w:t>
      </w:r>
      <w:proofErr w:type="spellEnd"/>
      <w:r w:rsidRPr="004C6F7F">
        <w:rPr>
          <w:rFonts w:ascii="Calibri" w:hAnsi="Calibri" w:cs="Calibri"/>
        </w:rPr>
        <w:t>)</w:t>
      </w:r>
      <w:r w:rsidRPr="004C6F7F">
        <w:rPr>
          <w:rFonts w:ascii="Calibri" w:eastAsia="Calibri" w:hAnsi="Calibri" w:cs="Calibri"/>
          <w:color w:val="000000" w:themeColor="text1"/>
        </w:rPr>
        <w:t xml:space="preserve">, visit: </w:t>
      </w:r>
      <w:hyperlink r:id="rId11">
        <w:r w:rsidRPr="004C6F7F">
          <w:rPr>
            <w:rStyle w:val="Hyperlink"/>
            <w:rFonts w:ascii="Calibri" w:eastAsia="Calibri" w:hAnsi="Calibri" w:cs="Calibri"/>
            <w:color w:val="0563C1"/>
          </w:rPr>
          <w:t>https://www.enh.co.mz/</w:t>
        </w:r>
        <w:r w:rsidRPr="004C6F7F">
          <w:rPr>
            <w:rFonts w:ascii="Calibri" w:hAnsi="Calibri" w:cs="Calibri"/>
          </w:rPr>
          <w:br/>
        </w:r>
        <w:r w:rsidRPr="004C6F7F">
          <w:rPr>
            <w:rFonts w:ascii="Calibri" w:hAnsi="Calibri" w:cs="Calibri"/>
          </w:rPr>
          <w:br/>
        </w:r>
      </w:hyperlink>
    </w:p>
    <w:p w14:paraId="38EAA3B4" w14:textId="77777777" w:rsidR="007A5F0B" w:rsidRPr="004C6F7F" w:rsidRDefault="007A5F0B" w:rsidP="00522C25">
      <w:pPr>
        <w:spacing w:after="0" w:line="240" w:lineRule="auto"/>
        <w:rPr>
          <w:rFonts w:ascii="Calibri" w:hAnsi="Calibri" w:cs="Calibri"/>
        </w:rPr>
      </w:pPr>
    </w:p>
    <w:p w14:paraId="1C97103A" w14:textId="77777777" w:rsidR="007A5F0B" w:rsidRPr="004C6F7F" w:rsidRDefault="007A5F0B" w:rsidP="00522C25">
      <w:pPr>
        <w:spacing w:after="0" w:line="240" w:lineRule="auto"/>
        <w:jc w:val="both"/>
        <w:rPr>
          <w:rFonts w:ascii="Calibri" w:hAnsi="Calibri" w:cs="Calibri"/>
          <w:b/>
          <w:bCs/>
        </w:rPr>
      </w:pPr>
    </w:p>
    <w:p w14:paraId="6A5640C2" w14:textId="77777777" w:rsidR="007A5F0B" w:rsidRPr="004C6F7F" w:rsidRDefault="007A5F0B" w:rsidP="00522C25">
      <w:pPr>
        <w:spacing w:after="0" w:line="240" w:lineRule="auto"/>
        <w:rPr>
          <w:rFonts w:ascii="Calibri" w:hAnsi="Calibri" w:cs="Calibri"/>
        </w:rPr>
      </w:pPr>
    </w:p>
    <w:p w14:paraId="2506A623" w14:textId="77777777" w:rsidR="007A5F0B" w:rsidRPr="004C6F7F" w:rsidRDefault="007A5F0B" w:rsidP="00522C25">
      <w:pPr>
        <w:spacing w:after="0" w:line="240" w:lineRule="auto"/>
        <w:rPr>
          <w:rFonts w:ascii="Calibri" w:hAnsi="Calibri" w:cs="Calibri"/>
        </w:rPr>
      </w:pPr>
    </w:p>
    <w:sectPr w:rsidR="007A5F0B" w:rsidRPr="004C6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6AD"/>
    <w:multiLevelType w:val="hybridMultilevel"/>
    <w:tmpl w:val="8A568A5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9100C6"/>
    <w:multiLevelType w:val="hybridMultilevel"/>
    <w:tmpl w:val="B10E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5881F"/>
    <w:multiLevelType w:val="hybridMultilevel"/>
    <w:tmpl w:val="6A48EB12"/>
    <w:lvl w:ilvl="0" w:tplc="AA40E128">
      <w:start w:val="1"/>
      <w:numFmt w:val="decimal"/>
      <w:lvlText w:val="●"/>
      <w:lvlJc w:val="left"/>
      <w:pPr>
        <w:ind w:left="720" w:hanging="360"/>
      </w:pPr>
    </w:lvl>
    <w:lvl w:ilvl="1" w:tplc="3F1CA918">
      <w:start w:val="1"/>
      <w:numFmt w:val="lowerLetter"/>
      <w:lvlText w:val="%2."/>
      <w:lvlJc w:val="left"/>
      <w:pPr>
        <w:ind w:left="1440" w:hanging="360"/>
      </w:pPr>
    </w:lvl>
    <w:lvl w:ilvl="2" w:tplc="681EC688">
      <w:start w:val="1"/>
      <w:numFmt w:val="lowerRoman"/>
      <w:lvlText w:val="%3."/>
      <w:lvlJc w:val="right"/>
      <w:pPr>
        <w:ind w:left="2160" w:hanging="180"/>
      </w:pPr>
    </w:lvl>
    <w:lvl w:ilvl="3" w:tplc="0D606446">
      <w:start w:val="1"/>
      <w:numFmt w:val="decimal"/>
      <w:lvlText w:val="%4."/>
      <w:lvlJc w:val="left"/>
      <w:pPr>
        <w:ind w:left="2880" w:hanging="360"/>
      </w:pPr>
    </w:lvl>
    <w:lvl w:ilvl="4" w:tplc="44443E84">
      <w:start w:val="1"/>
      <w:numFmt w:val="lowerLetter"/>
      <w:lvlText w:val="%5."/>
      <w:lvlJc w:val="left"/>
      <w:pPr>
        <w:ind w:left="3600" w:hanging="360"/>
      </w:pPr>
    </w:lvl>
    <w:lvl w:ilvl="5" w:tplc="D45C7906">
      <w:start w:val="1"/>
      <w:numFmt w:val="lowerRoman"/>
      <w:lvlText w:val="%6."/>
      <w:lvlJc w:val="right"/>
      <w:pPr>
        <w:ind w:left="4320" w:hanging="180"/>
      </w:pPr>
    </w:lvl>
    <w:lvl w:ilvl="6" w:tplc="77FA4E30">
      <w:start w:val="1"/>
      <w:numFmt w:val="decimal"/>
      <w:lvlText w:val="%7."/>
      <w:lvlJc w:val="left"/>
      <w:pPr>
        <w:ind w:left="5040" w:hanging="360"/>
      </w:pPr>
    </w:lvl>
    <w:lvl w:ilvl="7" w:tplc="F572D8A0">
      <w:start w:val="1"/>
      <w:numFmt w:val="lowerLetter"/>
      <w:lvlText w:val="%8."/>
      <w:lvlJc w:val="left"/>
      <w:pPr>
        <w:ind w:left="5760" w:hanging="360"/>
      </w:pPr>
    </w:lvl>
    <w:lvl w:ilvl="8" w:tplc="2402B008">
      <w:start w:val="1"/>
      <w:numFmt w:val="lowerRoman"/>
      <w:lvlText w:val="%9."/>
      <w:lvlJc w:val="right"/>
      <w:pPr>
        <w:ind w:left="6480" w:hanging="180"/>
      </w:pPr>
    </w:lvl>
  </w:abstractNum>
  <w:abstractNum w:abstractNumId="3" w15:restartNumberingAfterBreak="0">
    <w:nsid w:val="7C825549"/>
    <w:multiLevelType w:val="hybridMultilevel"/>
    <w:tmpl w:val="7818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787571">
    <w:abstractNumId w:val="3"/>
  </w:num>
  <w:num w:numId="2" w16cid:durableId="2054767272">
    <w:abstractNumId w:val="1"/>
  </w:num>
  <w:num w:numId="3" w16cid:durableId="576791298">
    <w:abstractNumId w:val="0"/>
  </w:num>
  <w:num w:numId="4" w16cid:durableId="206190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1"/>
    <w:rsid w:val="000123D0"/>
    <w:rsid w:val="00023E0B"/>
    <w:rsid w:val="00064AA2"/>
    <w:rsid w:val="000961A8"/>
    <w:rsid w:val="000A551F"/>
    <w:rsid w:val="000D4248"/>
    <w:rsid w:val="000F1399"/>
    <w:rsid w:val="000F428E"/>
    <w:rsid w:val="000F5E3A"/>
    <w:rsid w:val="00124601"/>
    <w:rsid w:val="00132934"/>
    <w:rsid w:val="00167025"/>
    <w:rsid w:val="0017309D"/>
    <w:rsid w:val="00197BFA"/>
    <w:rsid w:val="001B3A06"/>
    <w:rsid w:val="001F2B72"/>
    <w:rsid w:val="001F3EF0"/>
    <w:rsid w:val="00240F5E"/>
    <w:rsid w:val="0026083A"/>
    <w:rsid w:val="002625FA"/>
    <w:rsid w:val="00273D5D"/>
    <w:rsid w:val="00287A98"/>
    <w:rsid w:val="00296C95"/>
    <w:rsid w:val="002B6E74"/>
    <w:rsid w:val="00302B2C"/>
    <w:rsid w:val="00371A4B"/>
    <w:rsid w:val="0038439C"/>
    <w:rsid w:val="003E34C9"/>
    <w:rsid w:val="00400390"/>
    <w:rsid w:val="00416EC1"/>
    <w:rsid w:val="0042588E"/>
    <w:rsid w:val="00455EF5"/>
    <w:rsid w:val="00455F08"/>
    <w:rsid w:val="0047659F"/>
    <w:rsid w:val="00485FF1"/>
    <w:rsid w:val="004A43EA"/>
    <w:rsid w:val="004A61D4"/>
    <w:rsid w:val="004C106C"/>
    <w:rsid w:val="004C6900"/>
    <w:rsid w:val="004C6F7F"/>
    <w:rsid w:val="004D5CAB"/>
    <w:rsid w:val="00504896"/>
    <w:rsid w:val="00504DDF"/>
    <w:rsid w:val="00513638"/>
    <w:rsid w:val="0051538F"/>
    <w:rsid w:val="00522C25"/>
    <w:rsid w:val="0054587C"/>
    <w:rsid w:val="0055316C"/>
    <w:rsid w:val="0057345C"/>
    <w:rsid w:val="005C24C8"/>
    <w:rsid w:val="005C2C67"/>
    <w:rsid w:val="005D695B"/>
    <w:rsid w:val="005E51DB"/>
    <w:rsid w:val="005F2E84"/>
    <w:rsid w:val="006248B8"/>
    <w:rsid w:val="00646086"/>
    <w:rsid w:val="00656F2B"/>
    <w:rsid w:val="006C585D"/>
    <w:rsid w:val="006C738C"/>
    <w:rsid w:val="006E5926"/>
    <w:rsid w:val="00725B4C"/>
    <w:rsid w:val="00742EC7"/>
    <w:rsid w:val="00751D66"/>
    <w:rsid w:val="00754381"/>
    <w:rsid w:val="007A5F0B"/>
    <w:rsid w:val="007F67BF"/>
    <w:rsid w:val="00806733"/>
    <w:rsid w:val="008365B6"/>
    <w:rsid w:val="008451BA"/>
    <w:rsid w:val="00870F00"/>
    <w:rsid w:val="00873591"/>
    <w:rsid w:val="008A633F"/>
    <w:rsid w:val="008B1BA9"/>
    <w:rsid w:val="008B2021"/>
    <w:rsid w:val="009325FE"/>
    <w:rsid w:val="00933270"/>
    <w:rsid w:val="00950AEE"/>
    <w:rsid w:val="00977052"/>
    <w:rsid w:val="009C1D6F"/>
    <w:rsid w:val="009D3F60"/>
    <w:rsid w:val="009E4251"/>
    <w:rsid w:val="009F44F4"/>
    <w:rsid w:val="009F44FC"/>
    <w:rsid w:val="00A000E9"/>
    <w:rsid w:val="00A2389D"/>
    <w:rsid w:val="00A25320"/>
    <w:rsid w:val="00A40AF1"/>
    <w:rsid w:val="00A4304A"/>
    <w:rsid w:val="00A562CA"/>
    <w:rsid w:val="00A7727C"/>
    <w:rsid w:val="00AA2483"/>
    <w:rsid w:val="00AF3C45"/>
    <w:rsid w:val="00B24612"/>
    <w:rsid w:val="00B45673"/>
    <w:rsid w:val="00BE0A82"/>
    <w:rsid w:val="00BE7D80"/>
    <w:rsid w:val="00C406D7"/>
    <w:rsid w:val="00C56B0B"/>
    <w:rsid w:val="00C5702B"/>
    <w:rsid w:val="00C644D6"/>
    <w:rsid w:val="00CB5312"/>
    <w:rsid w:val="00CB5BA3"/>
    <w:rsid w:val="00CC3273"/>
    <w:rsid w:val="00D143C7"/>
    <w:rsid w:val="00D26F73"/>
    <w:rsid w:val="00D500B0"/>
    <w:rsid w:val="00D525F0"/>
    <w:rsid w:val="00D57DAA"/>
    <w:rsid w:val="00DB4344"/>
    <w:rsid w:val="00DC2BDC"/>
    <w:rsid w:val="00DC5E4A"/>
    <w:rsid w:val="00DD3BF6"/>
    <w:rsid w:val="00E05B4C"/>
    <w:rsid w:val="00E06BF0"/>
    <w:rsid w:val="00E34F13"/>
    <w:rsid w:val="00EA2A76"/>
    <w:rsid w:val="00EB1D5A"/>
    <w:rsid w:val="00EE35E9"/>
    <w:rsid w:val="00F246F9"/>
    <w:rsid w:val="00F50ABD"/>
    <w:rsid w:val="00F63E3D"/>
    <w:rsid w:val="00FA1853"/>
    <w:rsid w:val="00FA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D8D6"/>
  <w15:chartTrackingRefBased/>
  <w15:docId w15:val="{781C0A46-A4C8-4234-9EB6-139F4F22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73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73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591"/>
    <w:rPr>
      <w:rFonts w:eastAsiaTheme="majorEastAsia" w:cstheme="majorBidi"/>
      <w:color w:val="272727" w:themeColor="text1" w:themeTint="D8"/>
    </w:rPr>
  </w:style>
  <w:style w:type="paragraph" w:styleId="Title">
    <w:name w:val="Title"/>
    <w:basedOn w:val="Normal"/>
    <w:next w:val="Normal"/>
    <w:link w:val="TitleChar"/>
    <w:uiPriority w:val="10"/>
    <w:qFormat/>
    <w:rsid w:val="00873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591"/>
    <w:pPr>
      <w:spacing w:before="160"/>
      <w:jc w:val="center"/>
    </w:pPr>
    <w:rPr>
      <w:i/>
      <w:iCs/>
      <w:color w:val="404040" w:themeColor="text1" w:themeTint="BF"/>
    </w:rPr>
  </w:style>
  <w:style w:type="character" w:customStyle="1" w:styleId="QuoteChar">
    <w:name w:val="Quote Char"/>
    <w:basedOn w:val="DefaultParagraphFont"/>
    <w:link w:val="Quote"/>
    <w:uiPriority w:val="29"/>
    <w:rsid w:val="00873591"/>
    <w:rPr>
      <w:i/>
      <w:iCs/>
      <w:color w:val="404040" w:themeColor="text1" w:themeTint="BF"/>
    </w:rPr>
  </w:style>
  <w:style w:type="paragraph" w:styleId="ListParagraph">
    <w:name w:val="List Paragraph"/>
    <w:basedOn w:val="Normal"/>
    <w:uiPriority w:val="34"/>
    <w:qFormat/>
    <w:rsid w:val="00873591"/>
    <w:pPr>
      <w:ind w:left="720"/>
      <w:contextualSpacing/>
    </w:pPr>
  </w:style>
  <w:style w:type="character" w:styleId="IntenseEmphasis">
    <w:name w:val="Intense Emphasis"/>
    <w:basedOn w:val="DefaultParagraphFont"/>
    <w:uiPriority w:val="21"/>
    <w:qFormat/>
    <w:rsid w:val="00873591"/>
    <w:rPr>
      <w:i/>
      <w:iCs/>
      <w:color w:val="0F4761" w:themeColor="accent1" w:themeShade="BF"/>
    </w:rPr>
  </w:style>
  <w:style w:type="paragraph" w:styleId="IntenseQuote">
    <w:name w:val="Intense Quote"/>
    <w:basedOn w:val="Normal"/>
    <w:next w:val="Normal"/>
    <w:link w:val="IntenseQuoteChar"/>
    <w:uiPriority w:val="30"/>
    <w:qFormat/>
    <w:rsid w:val="00873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591"/>
    <w:rPr>
      <w:i/>
      <w:iCs/>
      <w:color w:val="0F4761" w:themeColor="accent1" w:themeShade="BF"/>
    </w:rPr>
  </w:style>
  <w:style w:type="character" w:styleId="IntenseReference">
    <w:name w:val="Intense Reference"/>
    <w:basedOn w:val="DefaultParagraphFont"/>
    <w:uiPriority w:val="32"/>
    <w:qFormat/>
    <w:rsid w:val="00873591"/>
    <w:rPr>
      <w:b/>
      <w:bCs/>
      <w:smallCaps/>
      <w:color w:val="0F4761" w:themeColor="accent1" w:themeShade="BF"/>
      <w:spacing w:val="5"/>
    </w:rPr>
  </w:style>
  <w:style w:type="paragraph" w:styleId="NormalWeb">
    <w:name w:val="Normal (Web)"/>
    <w:basedOn w:val="Normal"/>
    <w:uiPriority w:val="99"/>
    <w:semiHidden/>
    <w:unhideWhenUsed/>
    <w:rsid w:val="00873591"/>
    <w:pPr>
      <w:spacing w:after="0" w:line="240" w:lineRule="auto"/>
    </w:pPr>
    <w:rPr>
      <w:rFonts w:ascii="Aptos" w:hAnsi="Aptos" w:cs="Aptos"/>
      <w:kern w:val="0"/>
      <w:lang w:eastAsia="en-GB"/>
      <w14:ligatures w14:val="none"/>
    </w:rPr>
  </w:style>
  <w:style w:type="character" w:styleId="CommentReference">
    <w:name w:val="annotation reference"/>
    <w:basedOn w:val="DefaultParagraphFont"/>
    <w:uiPriority w:val="99"/>
    <w:semiHidden/>
    <w:unhideWhenUsed/>
    <w:rsid w:val="009C1D6F"/>
    <w:rPr>
      <w:sz w:val="16"/>
      <w:szCs w:val="16"/>
    </w:rPr>
  </w:style>
  <w:style w:type="paragraph" w:styleId="CommentText">
    <w:name w:val="annotation text"/>
    <w:basedOn w:val="Normal"/>
    <w:link w:val="CommentTextChar"/>
    <w:uiPriority w:val="99"/>
    <w:unhideWhenUsed/>
    <w:rsid w:val="009C1D6F"/>
    <w:pPr>
      <w:spacing w:line="240" w:lineRule="auto"/>
    </w:pPr>
    <w:rPr>
      <w:sz w:val="20"/>
      <w:szCs w:val="20"/>
    </w:rPr>
  </w:style>
  <w:style w:type="character" w:customStyle="1" w:styleId="CommentTextChar">
    <w:name w:val="Comment Text Char"/>
    <w:basedOn w:val="DefaultParagraphFont"/>
    <w:link w:val="CommentText"/>
    <w:uiPriority w:val="99"/>
    <w:rsid w:val="009C1D6F"/>
    <w:rPr>
      <w:sz w:val="20"/>
      <w:szCs w:val="20"/>
    </w:rPr>
  </w:style>
  <w:style w:type="paragraph" w:styleId="CommentSubject">
    <w:name w:val="annotation subject"/>
    <w:basedOn w:val="CommentText"/>
    <w:next w:val="CommentText"/>
    <w:link w:val="CommentSubjectChar"/>
    <w:uiPriority w:val="99"/>
    <w:semiHidden/>
    <w:unhideWhenUsed/>
    <w:rsid w:val="009C1D6F"/>
    <w:rPr>
      <w:b/>
      <w:bCs/>
    </w:rPr>
  </w:style>
  <w:style w:type="character" w:customStyle="1" w:styleId="CommentSubjectChar">
    <w:name w:val="Comment Subject Char"/>
    <w:basedOn w:val="CommentTextChar"/>
    <w:link w:val="CommentSubject"/>
    <w:uiPriority w:val="99"/>
    <w:semiHidden/>
    <w:rsid w:val="009C1D6F"/>
    <w:rPr>
      <w:b/>
      <w:bCs/>
      <w:sz w:val="20"/>
      <w:szCs w:val="20"/>
    </w:rPr>
  </w:style>
  <w:style w:type="character" w:styleId="Hyperlink">
    <w:name w:val="Hyperlink"/>
    <w:basedOn w:val="DefaultParagraphFont"/>
    <w:uiPriority w:val="99"/>
    <w:unhideWhenUsed/>
    <w:rsid w:val="009F44FC"/>
    <w:rPr>
      <w:color w:val="467886" w:themeColor="hyperlink"/>
      <w:u w:val="single"/>
    </w:rPr>
  </w:style>
  <w:style w:type="character" w:styleId="UnresolvedMention">
    <w:name w:val="Unresolved Mention"/>
    <w:basedOn w:val="DefaultParagraphFont"/>
    <w:uiPriority w:val="99"/>
    <w:semiHidden/>
    <w:unhideWhenUsed/>
    <w:rsid w:val="009F44FC"/>
    <w:rPr>
      <w:color w:val="605E5C"/>
      <w:shd w:val="clear" w:color="auto" w:fill="E1DFDD"/>
    </w:rPr>
  </w:style>
  <w:style w:type="character" w:styleId="FollowedHyperlink">
    <w:name w:val="FollowedHyperlink"/>
    <w:basedOn w:val="DefaultParagraphFont"/>
    <w:uiPriority w:val="99"/>
    <w:semiHidden/>
    <w:unhideWhenUsed/>
    <w:rsid w:val="001B3A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4714">
      <w:bodyDiv w:val="1"/>
      <w:marLeft w:val="0"/>
      <w:marRight w:val="0"/>
      <w:marTop w:val="0"/>
      <w:marBottom w:val="0"/>
      <w:divBdr>
        <w:top w:val="none" w:sz="0" w:space="0" w:color="auto"/>
        <w:left w:val="none" w:sz="0" w:space="0" w:color="auto"/>
        <w:bottom w:val="none" w:sz="0" w:space="0" w:color="auto"/>
        <w:right w:val="none" w:sz="0" w:space="0" w:color="auto"/>
      </w:divBdr>
    </w:div>
    <w:div w:id="500706256">
      <w:bodyDiv w:val="1"/>
      <w:marLeft w:val="0"/>
      <w:marRight w:val="0"/>
      <w:marTop w:val="0"/>
      <w:marBottom w:val="0"/>
      <w:divBdr>
        <w:top w:val="none" w:sz="0" w:space="0" w:color="auto"/>
        <w:left w:val="none" w:sz="0" w:space="0" w:color="auto"/>
        <w:bottom w:val="none" w:sz="0" w:space="0" w:color="auto"/>
        <w:right w:val="none" w:sz="0" w:space="0" w:color="auto"/>
      </w:divBdr>
    </w:div>
    <w:div w:id="649672240">
      <w:bodyDiv w:val="1"/>
      <w:marLeft w:val="0"/>
      <w:marRight w:val="0"/>
      <w:marTop w:val="0"/>
      <w:marBottom w:val="0"/>
      <w:divBdr>
        <w:top w:val="none" w:sz="0" w:space="0" w:color="auto"/>
        <w:left w:val="none" w:sz="0" w:space="0" w:color="auto"/>
        <w:bottom w:val="none" w:sz="0" w:space="0" w:color="auto"/>
        <w:right w:val="none" w:sz="0" w:space="0" w:color="auto"/>
      </w:divBdr>
    </w:div>
    <w:div w:id="745766231">
      <w:bodyDiv w:val="1"/>
      <w:marLeft w:val="0"/>
      <w:marRight w:val="0"/>
      <w:marTop w:val="0"/>
      <w:marBottom w:val="0"/>
      <w:divBdr>
        <w:top w:val="none" w:sz="0" w:space="0" w:color="auto"/>
        <w:left w:val="none" w:sz="0" w:space="0" w:color="auto"/>
        <w:bottom w:val="none" w:sz="0" w:space="0" w:color="auto"/>
        <w:right w:val="none" w:sz="0" w:space="0" w:color="auto"/>
      </w:divBdr>
      <w:divsChild>
        <w:div w:id="1645157115">
          <w:marLeft w:val="0"/>
          <w:marRight w:val="0"/>
          <w:marTop w:val="0"/>
          <w:marBottom w:val="0"/>
          <w:divBdr>
            <w:top w:val="none" w:sz="0" w:space="0" w:color="auto"/>
            <w:left w:val="none" w:sz="0" w:space="0" w:color="auto"/>
            <w:bottom w:val="none" w:sz="0" w:space="0" w:color="auto"/>
            <w:right w:val="none" w:sz="0" w:space="0" w:color="auto"/>
          </w:divBdr>
          <w:divsChild>
            <w:div w:id="701830962">
              <w:marLeft w:val="0"/>
              <w:marRight w:val="0"/>
              <w:marTop w:val="0"/>
              <w:marBottom w:val="0"/>
              <w:divBdr>
                <w:top w:val="none" w:sz="0" w:space="0" w:color="auto"/>
                <w:left w:val="none" w:sz="0" w:space="0" w:color="auto"/>
                <w:bottom w:val="none" w:sz="0" w:space="0" w:color="auto"/>
                <w:right w:val="none" w:sz="0" w:space="0" w:color="auto"/>
              </w:divBdr>
              <w:divsChild>
                <w:div w:id="1982149867">
                  <w:marLeft w:val="0"/>
                  <w:marRight w:val="0"/>
                  <w:marTop w:val="0"/>
                  <w:marBottom w:val="0"/>
                  <w:divBdr>
                    <w:top w:val="none" w:sz="0" w:space="0" w:color="auto"/>
                    <w:left w:val="none" w:sz="0" w:space="0" w:color="auto"/>
                    <w:bottom w:val="none" w:sz="0" w:space="0" w:color="auto"/>
                    <w:right w:val="none" w:sz="0" w:space="0" w:color="auto"/>
                  </w:divBdr>
                  <w:divsChild>
                    <w:div w:id="1485512983">
                      <w:marLeft w:val="0"/>
                      <w:marRight w:val="0"/>
                      <w:marTop w:val="0"/>
                      <w:marBottom w:val="0"/>
                      <w:divBdr>
                        <w:top w:val="none" w:sz="0" w:space="0" w:color="auto"/>
                        <w:left w:val="none" w:sz="0" w:space="0" w:color="auto"/>
                        <w:bottom w:val="none" w:sz="0" w:space="0" w:color="auto"/>
                        <w:right w:val="none" w:sz="0" w:space="0" w:color="auto"/>
                      </w:divBdr>
                      <w:divsChild>
                        <w:div w:id="449666690">
                          <w:marLeft w:val="0"/>
                          <w:marRight w:val="0"/>
                          <w:marTop w:val="0"/>
                          <w:marBottom w:val="0"/>
                          <w:divBdr>
                            <w:top w:val="none" w:sz="0" w:space="0" w:color="auto"/>
                            <w:left w:val="none" w:sz="0" w:space="0" w:color="auto"/>
                            <w:bottom w:val="none" w:sz="0" w:space="0" w:color="auto"/>
                            <w:right w:val="none" w:sz="0" w:space="0" w:color="auto"/>
                          </w:divBdr>
                          <w:divsChild>
                            <w:div w:id="2127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9099">
      <w:bodyDiv w:val="1"/>
      <w:marLeft w:val="0"/>
      <w:marRight w:val="0"/>
      <w:marTop w:val="0"/>
      <w:marBottom w:val="0"/>
      <w:divBdr>
        <w:top w:val="none" w:sz="0" w:space="0" w:color="auto"/>
        <w:left w:val="none" w:sz="0" w:space="0" w:color="auto"/>
        <w:bottom w:val="none" w:sz="0" w:space="0" w:color="auto"/>
        <w:right w:val="none" w:sz="0" w:space="0" w:color="auto"/>
      </w:divBdr>
      <w:divsChild>
        <w:div w:id="865289018">
          <w:marLeft w:val="0"/>
          <w:marRight w:val="0"/>
          <w:marTop w:val="0"/>
          <w:marBottom w:val="0"/>
          <w:divBdr>
            <w:top w:val="none" w:sz="0" w:space="0" w:color="auto"/>
            <w:left w:val="none" w:sz="0" w:space="0" w:color="auto"/>
            <w:bottom w:val="none" w:sz="0" w:space="0" w:color="auto"/>
            <w:right w:val="none" w:sz="0" w:space="0" w:color="auto"/>
          </w:divBdr>
        </w:div>
      </w:divsChild>
    </w:div>
    <w:div w:id="851259054">
      <w:bodyDiv w:val="1"/>
      <w:marLeft w:val="0"/>
      <w:marRight w:val="0"/>
      <w:marTop w:val="0"/>
      <w:marBottom w:val="0"/>
      <w:divBdr>
        <w:top w:val="none" w:sz="0" w:space="0" w:color="auto"/>
        <w:left w:val="none" w:sz="0" w:space="0" w:color="auto"/>
        <w:bottom w:val="none" w:sz="0" w:space="0" w:color="auto"/>
        <w:right w:val="none" w:sz="0" w:space="0" w:color="auto"/>
      </w:divBdr>
    </w:div>
    <w:div w:id="910582603">
      <w:bodyDiv w:val="1"/>
      <w:marLeft w:val="0"/>
      <w:marRight w:val="0"/>
      <w:marTop w:val="0"/>
      <w:marBottom w:val="0"/>
      <w:divBdr>
        <w:top w:val="none" w:sz="0" w:space="0" w:color="auto"/>
        <w:left w:val="none" w:sz="0" w:space="0" w:color="auto"/>
        <w:bottom w:val="none" w:sz="0" w:space="0" w:color="auto"/>
        <w:right w:val="none" w:sz="0" w:space="0" w:color="auto"/>
      </w:divBdr>
      <w:divsChild>
        <w:div w:id="329914975">
          <w:marLeft w:val="0"/>
          <w:marRight w:val="0"/>
          <w:marTop w:val="0"/>
          <w:marBottom w:val="0"/>
          <w:divBdr>
            <w:top w:val="none" w:sz="0" w:space="0" w:color="auto"/>
            <w:left w:val="none" w:sz="0" w:space="0" w:color="auto"/>
            <w:bottom w:val="none" w:sz="0" w:space="0" w:color="auto"/>
            <w:right w:val="none" w:sz="0" w:space="0" w:color="auto"/>
          </w:divBdr>
          <w:divsChild>
            <w:div w:id="429130612">
              <w:marLeft w:val="0"/>
              <w:marRight w:val="0"/>
              <w:marTop w:val="0"/>
              <w:marBottom w:val="0"/>
              <w:divBdr>
                <w:top w:val="none" w:sz="0" w:space="0" w:color="auto"/>
                <w:left w:val="none" w:sz="0" w:space="0" w:color="auto"/>
                <w:bottom w:val="none" w:sz="0" w:space="0" w:color="auto"/>
                <w:right w:val="none" w:sz="0" w:space="0" w:color="auto"/>
              </w:divBdr>
              <w:divsChild>
                <w:div w:id="1814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1997">
      <w:bodyDiv w:val="1"/>
      <w:marLeft w:val="0"/>
      <w:marRight w:val="0"/>
      <w:marTop w:val="0"/>
      <w:marBottom w:val="0"/>
      <w:divBdr>
        <w:top w:val="none" w:sz="0" w:space="0" w:color="auto"/>
        <w:left w:val="none" w:sz="0" w:space="0" w:color="auto"/>
        <w:bottom w:val="none" w:sz="0" w:space="0" w:color="auto"/>
        <w:right w:val="none" w:sz="0" w:space="0" w:color="auto"/>
      </w:divBdr>
    </w:div>
    <w:div w:id="965935266">
      <w:bodyDiv w:val="1"/>
      <w:marLeft w:val="0"/>
      <w:marRight w:val="0"/>
      <w:marTop w:val="0"/>
      <w:marBottom w:val="0"/>
      <w:divBdr>
        <w:top w:val="none" w:sz="0" w:space="0" w:color="auto"/>
        <w:left w:val="none" w:sz="0" w:space="0" w:color="auto"/>
        <w:bottom w:val="none" w:sz="0" w:space="0" w:color="auto"/>
        <w:right w:val="none" w:sz="0" w:space="0" w:color="auto"/>
      </w:divBdr>
      <w:divsChild>
        <w:div w:id="252318262">
          <w:marLeft w:val="0"/>
          <w:marRight w:val="0"/>
          <w:marTop w:val="0"/>
          <w:marBottom w:val="0"/>
          <w:divBdr>
            <w:top w:val="none" w:sz="0" w:space="0" w:color="auto"/>
            <w:left w:val="none" w:sz="0" w:space="0" w:color="auto"/>
            <w:bottom w:val="none" w:sz="0" w:space="0" w:color="auto"/>
            <w:right w:val="none" w:sz="0" w:space="0" w:color="auto"/>
          </w:divBdr>
          <w:divsChild>
            <w:div w:id="616565848">
              <w:marLeft w:val="0"/>
              <w:marRight w:val="0"/>
              <w:marTop w:val="0"/>
              <w:marBottom w:val="0"/>
              <w:divBdr>
                <w:top w:val="none" w:sz="0" w:space="0" w:color="auto"/>
                <w:left w:val="none" w:sz="0" w:space="0" w:color="auto"/>
                <w:bottom w:val="none" w:sz="0" w:space="0" w:color="auto"/>
                <w:right w:val="none" w:sz="0" w:space="0" w:color="auto"/>
              </w:divBdr>
              <w:divsChild>
                <w:div w:id="1331762252">
                  <w:marLeft w:val="0"/>
                  <w:marRight w:val="0"/>
                  <w:marTop w:val="0"/>
                  <w:marBottom w:val="0"/>
                  <w:divBdr>
                    <w:top w:val="none" w:sz="0" w:space="0" w:color="auto"/>
                    <w:left w:val="none" w:sz="0" w:space="0" w:color="auto"/>
                    <w:bottom w:val="none" w:sz="0" w:space="0" w:color="auto"/>
                    <w:right w:val="none" w:sz="0" w:space="0" w:color="auto"/>
                  </w:divBdr>
                  <w:divsChild>
                    <w:div w:id="1574584376">
                      <w:marLeft w:val="0"/>
                      <w:marRight w:val="0"/>
                      <w:marTop w:val="0"/>
                      <w:marBottom w:val="0"/>
                      <w:divBdr>
                        <w:top w:val="none" w:sz="0" w:space="0" w:color="auto"/>
                        <w:left w:val="none" w:sz="0" w:space="0" w:color="auto"/>
                        <w:bottom w:val="none" w:sz="0" w:space="0" w:color="auto"/>
                        <w:right w:val="none" w:sz="0" w:space="0" w:color="auto"/>
                      </w:divBdr>
                      <w:divsChild>
                        <w:div w:id="673263445">
                          <w:marLeft w:val="0"/>
                          <w:marRight w:val="0"/>
                          <w:marTop w:val="0"/>
                          <w:marBottom w:val="0"/>
                          <w:divBdr>
                            <w:top w:val="none" w:sz="0" w:space="0" w:color="auto"/>
                            <w:left w:val="none" w:sz="0" w:space="0" w:color="auto"/>
                            <w:bottom w:val="none" w:sz="0" w:space="0" w:color="auto"/>
                            <w:right w:val="none" w:sz="0" w:space="0" w:color="auto"/>
                          </w:divBdr>
                          <w:divsChild>
                            <w:div w:id="6530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7985">
      <w:bodyDiv w:val="1"/>
      <w:marLeft w:val="0"/>
      <w:marRight w:val="0"/>
      <w:marTop w:val="0"/>
      <w:marBottom w:val="0"/>
      <w:divBdr>
        <w:top w:val="none" w:sz="0" w:space="0" w:color="auto"/>
        <w:left w:val="none" w:sz="0" w:space="0" w:color="auto"/>
        <w:bottom w:val="none" w:sz="0" w:space="0" w:color="auto"/>
        <w:right w:val="none" w:sz="0" w:space="0" w:color="auto"/>
      </w:divBdr>
    </w:div>
    <w:div w:id="1204322004">
      <w:bodyDiv w:val="1"/>
      <w:marLeft w:val="0"/>
      <w:marRight w:val="0"/>
      <w:marTop w:val="0"/>
      <w:marBottom w:val="0"/>
      <w:divBdr>
        <w:top w:val="none" w:sz="0" w:space="0" w:color="auto"/>
        <w:left w:val="none" w:sz="0" w:space="0" w:color="auto"/>
        <w:bottom w:val="none" w:sz="0" w:space="0" w:color="auto"/>
        <w:right w:val="none" w:sz="0" w:space="0" w:color="auto"/>
      </w:divBdr>
      <w:divsChild>
        <w:div w:id="212624776">
          <w:marLeft w:val="0"/>
          <w:marRight w:val="0"/>
          <w:marTop w:val="0"/>
          <w:marBottom w:val="0"/>
          <w:divBdr>
            <w:top w:val="none" w:sz="0" w:space="0" w:color="auto"/>
            <w:left w:val="none" w:sz="0" w:space="0" w:color="auto"/>
            <w:bottom w:val="none" w:sz="0" w:space="0" w:color="auto"/>
            <w:right w:val="none" w:sz="0" w:space="0" w:color="auto"/>
          </w:divBdr>
        </w:div>
      </w:divsChild>
    </w:div>
    <w:div w:id="1416976620">
      <w:bodyDiv w:val="1"/>
      <w:marLeft w:val="0"/>
      <w:marRight w:val="0"/>
      <w:marTop w:val="0"/>
      <w:marBottom w:val="0"/>
      <w:divBdr>
        <w:top w:val="none" w:sz="0" w:space="0" w:color="auto"/>
        <w:left w:val="none" w:sz="0" w:space="0" w:color="auto"/>
        <w:bottom w:val="none" w:sz="0" w:space="0" w:color="auto"/>
        <w:right w:val="none" w:sz="0" w:space="0" w:color="auto"/>
      </w:divBdr>
    </w:div>
    <w:div w:id="1514031228">
      <w:bodyDiv w:val="1"/>
      <w:marLeft w:val="0"/>
      <w:marRight w:val="0"/>
      <w:marTop w:val="0"/>
      <w:marBottom w:val="0"/>
      <w:divBdr>
        <w:top w:val="none" w:sz="0" w:space="0" w:color="auto"/>
        <w:left w:val="none" w:sz="0" w:space="0" w:color="auto"/>
        <w:bottom w:val="none" w:sz="0" w:space="0" w:color="auto"/>
        <w:right w:val="none" w:sz="0" w:space="0" w:color="auto"/>
      </w:divBdr>
    </w:div>
    <w:div w:id="1626690325">
      <w:bodyDiv w:val="1"/>
      <w:marLeft w:val="0"/>
      <w:marRight w:val="0"/>
      <w:marTop w:val="0"/>
      <w:marBottom w:val="0"/>
      <w:divBdr>
        <w:top w:val="none" w:sz="0" w:space="0" w:color="auto"/>
        <w:left w:val="none" w:sz="0" w:space="0" w:color="auto"/>
        <w:bottom w:val="none" w:sz="0" w:space="0" w:color="auto"/>
        <w:right w:val="none" w:sz="0" w:space="0" w:color="auto"/>
      </w:divBdr>
    </w:div>
    <w:div w:id="1636058641">
      <w:bodyDiv w:val="1"/>
      <w:marLeft w:val="0"/>
      <w:marRight w:val="0"/>
      <w:marTop w:val="0"/>
      <w:marBottom w:val="0"/>
      <w:divBdr>
        <w:top w:val="none" w:sz="0" w:space="0" w:color="auto"/>
        <w:left w:val="none" w:sz="0" w:space="0" w:color="auto"/>
        <w:bottom w:val="none" w:sz="0" w:space="0" w:color="auto"/>
        <w:right w:val="none" w:sz="0" w:space="0" w:color="auto"/>
      </w:divBdr>
    </w:div>
    <w:div w:id="1848981750">
      <w:bodyDiv w:val="1"/>
      <w:marLeft w:val="0"/>
      <w:marRight w:val="0"/>
      <w:marTop w:val="0"/>
      <w:marBottom w:val="0"/>
      <w:divBdr>
        <w:top w:val="none" w:sz="0" w:space="0" w:color="auto"/>
        <w:left w:val="none" w:sz="0" w:space="0" w:color="auto"/>
        <w:bottom w:val="none" w:sz="0" w:space="0" w:color="auto"/>
        <w:right w:val="none" w:sz="0" w:space="0" w:color="auto"/>
      </w:divBdr>
    </w:div>
    <w:div w:id="1892034511">
      <w:bodyDiv w:val="1"/>
      <w:marLeft w:val="0"/>
      <w:marRight w:val="0"/>
      <w:marTop w:val="0"/>
      <w:marBottom w:val="0"/>
      <w:divBdr>
        <w:top w:val="none" w:sz="0" w:space="0" w:color="auto"/>
        <w:left w:val="none" w:sz="0" w:space="0" w:color="auto"/>
        <w:bottom w:val="none" w:sz="0" w:space="0" w:color="auto"/>
        <w:right w:val="none" w:sz="0" w:space="0" w:color="auto"/>
      </w:divBdr>
    </w:div>
    <w:div w:id="1979920193">
      <w:bodyDiv w:val="1"/>
      <w:marLeft w:val="0"/>
      <w:marRight w:val="0"/>
      <w:marTop w:val="0"/>
      <w:marBottom w:val="0"/>
      <w:divBdr>
        <w:top w:val="none" w:sz="0" w:space="0" w:color="auto"/>
        <w:left w:val="none" w:sz="0" w:space="0" w:color="auto"/>
        <w:bottom w:val="none" w:sz="0" w:space="0" w:color="auto"/>
        <w:right w:val="none" w:sz="0" w:space="0" w:color="auto"/>
      </w:divBdr>
    </w:div>
    <w:div w:id="2021857126">
      <w:bodyDiv w:val="1"/>
      <w:marLeft w:val="0"/>
      <w:marRight w:val="0"/>
      <w:marTop w:val="0"/>
      <w:marBottom w:val="0"/>
      <w:divBdr>
        <w:top w:val="none" w:sz="0" w:space="0" w:color="auto"/>
        <w:left w:val="none" w:sz="0" w:space="0" w:color="auto"/>
        <w:bottom w:val="none" w:sz="0" w:space="0" w:color="auto"/>
        <w:right w:val="none" w:sz="0" w:space="0" w:color="auto"/>
      </w:divBdr>
    </w:div>
    <w:div w:id="2024235692">
      <w:bodyDiv w:val="1"/>
      <w:marLeft w:val="0"/>
      <w:marRight w:val="0"/>
      <w:marTop w:val="0"/>
      <w:marBottom w:val="0"/>
      <w:divBdr>
        <w:top w:val="none" w:sz="0" w:space="0" w:color="auto"/>
        <w:left w:val="none" w:sz="0" w:space="0" w:color="auto"/>
        <w:bottom w:val="none" w:sz="0" w:space="0" w:color="auto"/>
        <w:right w:val="none" w:sz="0" w:space="0" w:color="auto"/>
      </w:divBdr>
    </w:div>
    <w:div w:id="2112427759">
      <w:bodyDiv w:val="1"/>
      <w:marLeft w:val="0"/>
      <w:marRight w:val="0"/>
      <w:marTop w:val="0"/>
      <w:marBottom w:val="0"/>
      <w:divBdr>
        <w:top w:val="none" w:sz="0" w:space="0" w:color="auto"/>
        <w:left w:val="none" w:sz="0" w:space="0" w:color="auto"/>
        <w:bottom w:val="none" w:sz="0" w:space="0" w:color="auto"/>
        <w:right w:val="none" w:sz="0" w:space="0" w:color="auto"/>
      </w:divBdr>
      <w:divsChild>
        <w:div w:id="237520460">
          <w:marLeft w:val="0"/>
          <w:marRight w:val="0"/>
          <w:marTop w:val="0"/>
          <w:marBottom w:val="0"/>
          <w:divBdr>
            <w:top w:val="none" w:sz="0" w:space="0" w:color="auto"/>
            <w:left w:val="none" w:sz="0" w:space="0" w:color="auto"/>
            <w:bottom w:val="none" w:sz="0" w:space="0" w:color="auto"/>
            <w:right w:val="none" w:sz="0" w:space="0" w:color="auto"/>
          </w:divBdr>
          <w:divsChild>
            <w:div w:id="642389594">
              <w:marLeft w:val="0"/>
              <w:marRight w:val="0"/>
              <w:marTop w:val="0"/>
              <w:marBottom w:val="0"/>
              <w:divBdr>
                <w:top w:val="none" w:sz="0" w:space="0" w:color="auto"/>
                <w:left w:val="none" w:sz="0" w:space="0" w:color="auto"/>
                <w:bottom w:val="none" w:sz="0" w:space="0" w:color="auto"/>
                <w:right w:val="none" w:sz="0" w:space="0" w:color="auto"/>
              </w:divBdr>
              <w:divsChild>
                <w:div w:id="17701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zambiqueenergysummit.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scodagamaenergy.com/" TargetMode="External"/><Relationship Id="rId5" Type="http://schemas.openxmlformats.org/officeDocument/2006/relationships/styles" Target="styles.xml"/><Relationship Id="rId10" Type="http://schemas.openxmlformats.org/officeDocument/2006/relationships/hyperlink" Target="https://www.dmgevents.com/" TargetMode="External"/><Relationship Id="rId4" Type="http://schemas.openxmlformats.org/officeDocument/2006/relationships/numbering" Target="numbering.xml"/><Relationship Id="rId9" Type="http://schemas.openxmlformats.org/officeDocument/2006/relationships/hyperlink" Target="https://www.mozambiqueenergy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6ad1c946-227f-456b-a52f-005e356255ac" xsi:nil="true"/>
    <lcf76f155ced4ddcb4097134ff3c332f xmlns="6ad1c946-227f-456b-a52f-005e356255ac">
      <Terms xmlns="http://schemas.microsoft.com/office/infopath/2007/PartnerControls"/>
    </lcf76f155ced4ddcb4097134ff3c332f>
    <TaxCatchAll xmlns="d01e433a-3dff-4bfe-9b43-eca30fbe2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A6F25C383F945BC7A542EABA0DCD0" ma:contentTypeVersion="19" ma:contentTypeDescription="Create a new document." ma:contentTypeScope="" ma:versionID="8b161a5366c7c5d3903b549643be4f2c">
  <xsd:schema xmlns:xsd="http://www.w3.org/2001/XMLSchema" xmlns:xs="http://www.w3.org/2001/XMLSchema" xmlns:p="http://schemas.microsoft.com/office/2006/metadata/properties" xmlns:ns2="6ad1c946-227f-456b-a52f-005e356255ac" xmlns:ns3="d01e433a-3dff-4bfe-9b43-eca30fbe256c" targetNamespace="http://schemas.microsoft.com/office/2006/metadata/properties" ma:root="true" ma:fieldsID="229dedc6b9061df55991817e30255042" ns2:_="" ns3:_="">
    <xsd:import namespace="6ad1c946-227f-456b-a52f-005e356255ac"/>
    <xsd:import namespace="d01e433a-3dff-4bfe-9b43-eca30fbe2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1c946-227f-456b-a52f-005e35625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e433a-3dff-4bfe-9b43-eca30fbe2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92de6-2ff0-4ce1-83ac-e6b58917b8f1}" ma:internalName="TaxCatchAll" ma:showField="CatchAllData" ma:web="d01e433a-3dff-4bfe-9b43-eca30fbe2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D0978-BC06-400D-BF4A-4A88627ECCF9}">
  <ds:schemaRefs>
    <ds:schemaRef ds:uri="http://schemas.microsoft.com/sharepoint/v3/contenttype/forms"/>
  </ds:schemaRefs>
</ds:datastoreItem>
</file>

<file path=customXml/itemProps2.xml><?xml version="1.0" encoding="utf-8"?>
<ds:datastoreItem xmlns:ds="http://schemas.openxmlformats.org/officeDocument/2006/customXml" ds:itemID="{D17A5F46-9977-4A5F-9DDC-0BF8E2BF47DC}">
  <ds:schemaRefs>
    <ds:schemaRef ds:uri="http://schemas.microsoft.com/office/2006/metadata/properties"/>
    <ds:schemaRef ds:uri="http://schemas.microsoft.com/office/infopath/2007/PartnerControls"/>
    <ds:schemaRef ds:uri="6ad1c946-227f-456b-a52f-005e356255ac"/>
    <ds:schemaRef ds:uri="d01e433a-3dff-4bfe-9b43-eca30fbe256c"/>
  </ds:schemaRefs>
</ds:datastoreItem>
</file>

<file path=customXml/itemProps3.xml><?xml version="1.0" encoding="utf-8"?>
<ds:datastoreItem xmlns:ds="http://schemas.openxmlformats.org/officeDocument/2006/customXml" ds:itemID="{6BAEE844-AC02-42B6-80D9-3EE1C254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1c946-227f-456b-a52f-005e356255ac"/>
    <ds:schemaRef ds:uri="d01e433a-3dff-4bfe-9b43-eca30fbe2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Kennedy</dc:creator>
  <cp:keywords/>
  <dc:description/>
  <cp:lastModifiedBy>Michelle Kennedy</cp:lastModifiedBy>
  <cp:revision>2</cp:revision>
  <dcterms:created xsi:type="dcterms:W3CDTF">2024-10-14T10:00:00Z</dcterms:created>
  <dcterms:modified xsi:type="dcterms:W3CDTF">2024-10-14T10:00:00Z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0x010100C9FA6F25C383F945BC7A542EABA0DCD0</vt:lpwstr>
  </property>
  <property fmtid="{D5CDD505-2E9C-101B-9397-08002B2CF9AE}" pid="3" name="MediaServiceImageTags">
    <vt:lpwstr/>
  </property>
</Properties>
</file>